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B8" w:rsidRDefault="00E327DC" w:rsidP="00B650DC">
      <w:pPr>
        <w:ind w:right="-180"/>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4190365</wp:posOffset>
                </wp:positionV>
                <wp:extent cx="2464435" cy="355600"/>
                <wp:effectExtent l="2540" t="127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465" w:rsidRPr="00141DBE" w:rsidRDefault="005D6465" w:rsidP="001E4B86">
                            <w:pPr>
                              <w:pStyle w:val="Dateandissuestyle"/>
                            </w:pPr>
                            <w:r>
                              <w:t>Date: March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7pt;margin-top:329.95pt;width:194.05pt;height:2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5tgIAALs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IswErQHjh7Z3qA7uUdhbPszDjoDt4cBHM0ezsHX1aqHe1l900jIZUvFht0qJceW0RryC+1N/+Lq&#10;hKMtyHr8KGuIQ7dGOqB9o3rbPGgHAnTg6enEjc2lgsOIJIRcxxhVYLuO4yRw5Pk0O94elDbvmeyR&#10;XeRYAfcOne7utbHZ0OzoYoMJWfKuc/x34tkBOE4nEBuuWpvNwtH5Mw3S1Xw1Jx6JkpVHgqLwbssl&#10;8ZIynMXFdbFcFuEvGzckWcvrmgkb5iitkPwZdQeRT6I4iUvLjtcWzqak1Wa97BTaUZB26T7Xc7Cc&#10;3fznabgmQC0vSgojEtxFqVcm85lHShJ76SyYe0GY3qVJQFJSlM9LuueC/XtJaMxxGkfxJKZz0i9q&#10;C9z3ujaa9dzA8Oh4n+P5yYlmVoIrUTtqDeXdtL5ohU3/3Aqg+0i0E6zV6KRWs1/vAcWqeC3rJ5Cu&#10;kqAs0CdMPFi0Uv3AaITpkWP9fUsVw6j7IED+aUiIHTduQ+JZBBt1aVlfWqioACrHBqNpuTTTiNoO&#10;im9aiHR8cLfwZEru1HzO6vDQYEK4og7TzI6gy73zOs/cxW8AAAD//wMAUEsDBBQABgAIAAAAIQCj&#10;/eFp4AAAAAoBAAAPAAAAZHJzL2Rvd25yZXYueG1sTI/BTsMwEETvSPyDtUjcqJPStCTNpqpQW45A&#10;iXp2Y5NExGvLdtPw95gTHFfzNPO23Ex6YKNyvjeEkM4SYIoaI3tqEeqP/cMTMB8ESTEYUgjfysOm&#10;ur0pRSHNld7VeAwtiyXkC4HQhWALzn3TKS38zFhFMfs0TosQT9dy6cQ1luuBz5NkybXoKS50wqrn&#10;TjVfx4tGsMEeVi/u9W27249JfTrU877dId7fTds1sKCm8AfDr35Uhyo6nc2FpGcDwmO6iCTCMstz&#10;YBFYpHkG7IywSrMceFXy/y9UPwAAAP//AwBQSwECLQAUAAYACAAAACEAtoM4kv4AAADhAQAAEwAA&#10;AAAAAAAAAAAAAAAAAAAAW0NvbnRlbnRfVHlwZXNdLnhtbFBLAQItABQABgAIAAAAIQA4/SH/1gAA&#10;AJQBAAALAAAAAAAAAAAAAAAAAC8BAABfcmVscy8ucmVsc1BLAQItABQABgAIAAAAIQCUEk/5tgIA&#10;ALsFAAAOAAAAAAAAAAAAAAAAAC4CAABkcnMvZTJvRG9jLnhtbFBLAQItABQABgAIAAAAIQCj/eFp&#10;4AAAAAoBAAAPAAAAAAAAAAAAAAAAABAFAABkcnMvZG93bnJldi54bWxQSwUGAAAAAAQABADzAAAA&#10;HQYAAAAA&#10;" filled="f" stroked="f">
                <v:textbox style="mso-fit-shape-to-text:t">
                  <w:txbxContent>
                    <w:p w:rsidR="005D6465" w:rsidRPr="00141DBE" w:rsidRDefault="005D6465" w:rsidP="001E4B86">
                      <w:pPr>
                        <w:pStyle w:val="Dateandissuestyle"/>
                      </w:pPr>
                      <w:r>
                        <w:t>Date: March 2017</w:t>
                      </w:r>
                    </w:p>
                  </w:txbxContent>
                </v:textbox>
              </v:shape>
            </w:pict>
          </mc:Fallback>
        </mc:AlternateContent>
      </w:r>
    </w:p>
    <w:p w:rsidR="006C13F4" w:rsidRDefault="006C13F4" w:rsidP="00B650DC">
      <w:pPr>
        <w:ind w:right="-180"/>
      </w:pPr>
    </w:p>
    <w:bookmarkStart w:id="1" w:name="_Toc442796380" w:displacedByCustomXml="next"/>
    <w:bookmarkStart w:id="2"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EndPr/>
      <w:sdtContent>
        <w:p w:rsidR="00DB3792" w:rsidRPr="00A845D8" w:rsidRDefault="00F34752" w:rsidP="00A21016">
          <w:pPr>
            <w:pStyle w:val="Frontpagetitletext"/>
            <w:ind w:left="426"/>
            <w:rPr>
              <w:rStyle w:val="Heading1Char"/>
            </w:rPr>
          </w:pPr>
          <w:r>
            <w:t>Road Safety Evaluation Question Bank</w:t>
          </w:r>
        </w:p>
      </w:sdtContent>
    </w:sdt>
    <w:bookmarkEnd w:id="1" w:displacedByCustomXml="prev"/>
    <w:bookmarkEnd w:id="2" w:displacedByCustomXml="prev"/>
    <w:p w:rsidR="00D3165F" w:rsidRDefault="00E327DC" w:rsidP="006C5A8C">
      <w:pPr>
        <w:ind w:left="426" w:right="-180"/>
      </w:pPr>
      <w:r>
        <w:rPr>
          <w:noProof/>
          <w:lang w:eastAsia="en-GB"/>
        </w:rPr>
        <mc:AlternateContent>
          <mc:Choice Requires="wpc">
            <w:drawing>
              <wp:inline distT="0" distB="0" distL="0" distR="0">
                <wp:extent cx="6153150" cy="376555"/>
                <wp:effectExtent l="8255" t="4445" r="0" b="6985"/>
                <wp:docPr id="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6"/>
                        <wps:cNvCnPr>
                          <a:cxnSpLocks noChangeShapeType="1"/>
                        </wps:cNvCnPr>
                        <wps:spPr bwMode="auto">
                          <a:xfrm>
                            <a:off x="0" y="150678"/>
                            <a:ext cx="3328558" cy="527"/>
                          </a:xfrm>
                          <a:prstGeom prst="line">
                            <a:avLst/>
                          </a:prstGeom>
                          <a:noFill/>
                          <a:ln w="6985">
                            <a:solidFill>
                              <a:srgbClr val="272560"/>
                            </a:solidFill>
                            <a:miter lim="800000"/>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236332" y="0"/>
                            <a:ext cx="333594" cy="312420"/>
                          </a:xfrm>
                          <a:custGeom>
                            <a:avLst/>
                            <a:gdLst>
                              <a:gd name="T0" fmla="*/ 111 w 118"/>
                              <a:gd name="T1" fmla="*/ 42 h 106"/>
                              <a:gd name="T2" fmla="*/ 53 w 118"/>
                              <a:gd name="T3" fmla="*/ 7 h 106"/>
                              <a:gd name="T4" fmla="*/ 19 w 118"/>
                              <a:gd name="T5" fmla="*/ 41 h 106"/>
                              <a:gd name="T6" fmla="*/ 0 w 118"/>
                              <a:gd name="T7" fmla="*/ 50 h 106"/>
                              <a:gd name="T8" fmla="*/ 17 w 118"/>
                              <a:gd name="T9" fmla="*/ 59 h 106"/>
                              <a:gd name="T10" fmla="*/ 18 w 118"/>
                              <a:gd name="T11" fmla="*/ 65 h 106"/>
                              <a:gd name="T12" fmla="*/ 76 w 118"/>
                              <a:gd name="T13" fmla="*/ 100 h 106"/>
                              <a:gd name="T14" fmla="*/ 111 w 118"/>
                              <a:gd name="T15" fmla="*/ 42 h 1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06">
                                <a:moveTo>
                                  <a:pt x="111" y="42"/>
                                </a:moveTo>
                                <a:cubicBezTo>
                                  <a:pt x="105" y="16"/>
                                  <a:pt x="79" y="0"/>
                                  <a:pt x="53" y="7"/>
                                </a:cubicBezTo>
                                <a:cubicBezTo>
                                  <a:pt x="36" y="11"/>
                                  <a:pt x="23" y="24"/>
                                  <a:pt x="19" y="41"/>
                                </a:cubicBezTo>
                                <a:cubicBezTo>
                                  <a:pt x="0" y="50"/>
                                  <a:pt x="0" y="50"/>
                                  <a:pt x="0" y="50"/>
                                </a:cubicBezTo>
                                <a:cubicBezTo>
                                  <a:pt x="17" y="59"/>
                                  <a:pt x="17" y="59"/>
                                  <a:pt x="17" y="59"/>
                                </a:cubicBezTo>
                                <a:cubicBezTo>
                                  <a:pt x="17" y="61"/>
                                  <a:pt x="18" y="63"/>
                                  <a:pt x="18" y="65"/>
                                </a:cubicBezTo>
                                <a:cubicBezTo>
                                  <a:pt x="25" y="91"/>
                                  <a:pt x="51" y="106"/>
                                  <a:pt x="76" y="100"/>
                                </a:cubicBezTo>
                                <a:cubicBezTo>
                                  <a:pt x="102" y="93"/>
                                  <a:pt x="118" y="67"/>
                                  <a:pt x="111" y="42"/>
                                </a:cubicBezTo>
                              </a:path>
                            </a:pathLst>
                          </a:custGeom>
                          <a:solidFill>
                            <a:srgbClr val="FF6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471903" y="88510"/>
                            <a:ext cx="215545" cy="197567"/>
                          </a:xfrm>
                          <a:custGeom>
                            <a:avLst/>
                            <a:gdLst>
                              <a:gd name="T0" fmla="*/ 3 w 76"/>
                              <a:gd name="T1" fmla="*/ 38 h 67"/>
                              <a:gd name="T2" fmla="*/ 38 w 76"/>
                              <a:gd name="T3" fmla="*/ 65 h 67"/>
                              <a:gd name="T4" fmla="*/ 63 w 76"/>
                              <a:gd name="T5" fmla="*/ 45 h 67"/>
                              <a:gd name="T6" fmla="*/ 76 w 76"/>
                              <a:gd name="T7" fmla="*/ 40 h 67"/>
                              <a:gd name="T8" fmla="*/ 66 w 76"/>
                              <a:gd name="T9" fmla="*/ 33 h 67"/>
                              <a:gd name="T10" fmla="*/ 65 w 76"/>
                              <a:gd name="T11" fmla="*/ 29 h 67"/>
                              <a:gd name="T12" fmla="*/ 30 w 76"/>
                              <a:gd name="T13" fmla="*/ 2 h 67"/>
                              <a:gd name="T14" fmla="*/ 3 w 76"/>
                              <a:gd name="T15" fmla="*/ 38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67">
                                <a:moveTo>
                                  <a:pt x="3" y="38"/>
                                </a:moveTo>
                                <a:cubicBezTo>
                                  <a:pt x="5" y="55"/>
                                  <a:pt x="21" y="67"/>
                                  <a:pt x="38" y="65"/>
                                </a:cubicBezTo>
                                <a:cubicBezTo>
                                  <a:pt x="50" y="63"/>
                                  <a:pt x="59" y="55"/>
                                  <a:pt x="63" y="45"/>
                                </a:cubicBezTo>
                                <a:cubicBezTo>
                                  <a:pt x="76" y="40"/>
                                  <a:pt x="76" y="40"/>
                                  <a:pt x="76" y="40"/>
                                </a:cubicBezTo>
                                <a:cubicBezTo>
                                  <a:pt x="66" y="33"/>
                                  <a:pt x="66" y="33"/>
                                  <a:pt x="66" y="33"/>
                                </a:cubicBezTo>
                                <a:cubicBezTo>
                                  <a:pt x="66" y="31"/>
                                  <a:pt x="65" y="30"/>
                                  <a:pt x="65" y="29"/>
                                </a:cubicBezTo>
                                <a:cubicBezTo>
                                  <a:pt x="63" y="12"/>
                                  <a:pt x="47" y="0"/>
                                  <a:pt x="30" y="2"/>
                                </a:cubicBezTo>
                                <a:cubicBezTo>
                                  <a:pt x="12" y="5"/>
                                  <a:pt x="0" y="21"/>
                                  <a:pt x="3" y="38"/>
                                </a:cubicBezTo>
                              </a:path>
                            </a:pathLst>
                          </a:custGeom>
                          <a:solidFill>
                            <a:srgbClr val="FF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6A7706B" id="Canvas 5" o:spid="_x0000_s1026" editas="canvas" style="width:484.5pt;height:29.65pt;mso-position-horizontal-relative:char;mso-position-vertical-relative:line" coordsize="6153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zQWwYAAAoZAAAOAAAAZHJzL2Uyb0RvYy54bWzsWWuPm0YU/V6p/wHxsZJjhqex4o0Se11V&#10;2raRsv0BY8A2KgYKeL2bqv+9584AnlnjtfNQpFbZDzyGy5n7OHM543395nGXGQ9JVadFPjPZK8s0&#10;kjwq4jTfzMw/7pejiWnUDc9jnhV5MjOfktp8c/PjD68P5TSxi22RxUllACSvp4dyZm6bppyOx3W0&#10;TXa8flWUSY6H66La8Qa31WYcV/wA9F02ti3LHx+KKi6rIkrqGqML+dC8EfjrdRI1v6/XddIY2cyE&#10;b404VuK4ouP45jWfbipebtOodYN/hhc7nuaYtIda8IYb+yo9gdqlUVXUxbp5FRW7cbFep1EiYkA0&#10;zHoWzZznD7wWwUTITucgrr4i7mpDfufFMs0yZGMM9CmN0fmA+iQYPJSoTl32daq/bP4PW14mIqx6&#10;Gv328L4y0nhm+qaR8x04cpfmieFTaWheGMzz9xU5GT3mH8q7IvqzNvJivuX5JhFQ908lXmP0BtxX&#10;XqGbugT+6vBrEcOG75tC1OlxXe0IEhUwHgUdnoDgWX4wkZxIHhsjwhPHsSeeBxZHMPDsQEzCp937&#10;ZVU3PyfFzqCLmZnBdYHPH+7qhvzh085ESzOfZrlxQNDhxBMv1EWWxlQDMqurzWqeVcYDB23twPZ8&#10;wVSAaWa7tMHiydLdzJxY9Cdd3yY8vs1jzM6nDU8zeY2Xs5yGEBl8a68kSf8OrfB2cjtxR67t345c&#10;a7EYvV3O3ZG/ZIG3cBbz+YL9Q34yd7pN4zjJydVuwTD3Oj60S1dSvV8yR+rp6CJ5cLY7C6dFfamk&#10;khyrIn56X3V1B0W/EVeDjqvLKkmoOxmCGC35Pgj/UCxJ1s49MFk+uZqWju34IKBpgHttcY+8dLzQ&#10;lbR0mO3aHUM6ZkZ7yUwqdMdG9Ke4rf0mblfbPdriepeh6/00NhhjxgHHdhEcjZhi5NrG1mCWWKGE&#10;2AHBzx7Ic4ZxHMUmGIZBUD0MC4dhPMXGZcM46Cc9jjUMgzL2Jp41DIOl39uwYBgnVGy8cBiHaXme&#10;DAMxNc++dwZJTXTgn0FSM82sM8ExLdlni6+lW6k+ekpPKL6VHU+06ZZkaNgGujSRl2hYFjU1W2Ic&#10;CH0vG7awp6dnjCX775228cLqBWOEQ8jeVcYgCBl3Lf1lZNCAjMOrkKnWIsLrQmRtjOy6IKloAl0L&#10;E7VABG3iKwif55KnMg1InhUFgFLwhurVXdKniFa9scUZK5vGd8VDcl8Ii4bKht4g5nXtNgdHg2i/&#10;SqN3yUfN3AJr4CZr+0QpQAIsFQy2zUyOeaAqxvo6aGBD0I6sHPyRsQhkW6LYrjrI5HRuX4eL2LJy&#10;nubgpTFK/UVghmaDKD3BIBRA5vTi4Kdg+1pCqJyY0Bek6idsB3vqXPTblmUMNWxPUqH/CLTFbesi&#10;hch1nluS+6HuZee74ETv+3MCqknHbMRpqbg6cgsXjp9BTTxpGmu59AO2bHmtmUnNpGiUl1QUvsPW&#10;OzscLf1JMHKXrjcKA2syslj4LvQtN3QXS11FCakrdz8QP5+romj1hh4KRYtV814LUkjETiZoZlWx&#10;b/XiOe3Y6z7yuFNk3Vk0kkFlZlQFVDHWD7aIuNgW1UfTOGC7NTPrv/a8Skwj+yXHdiJkrguzRty4&#10;XgA5Y1Tqk5X6hOcRoGZmY+LzQpfzRu7p9mWVbraYiYlc5MVbCP51KpQ4qS6pF+E33Xw7uYhFJ7c2&#10;vVwUAuury0U3YKEl++Bk4uErJPpjJxlt5nkuVjPtZFgYeH7Xcb9IMpLQC060oKpjnAl0jJzsnFyE&#10;yRCKqmGEGjpFUQWMP+wLQu4VnEua6hRF1YpCUZ1GpGpFl+TUKQrK3E/kky47RVGVouMMomhCEVEP&#10;wWg60SbFeeoNqYreHYcU8Kk7UBxHGxJ2AzBqhocTzNQMK9VG+/0uDwf0739SHoI8pA5BkCFxKJuO&#10;I9oayv6yNARdSAkJDdJ93G2pKDr+SUEBPCFhrlcrEG6nogea63RC6CIaRENEkxRCQdWwqrToXKQM&#10;0BuaNrw8eBW2L7EdTQZdHvwkbE3B+bIIjhZMO2j3u5yL6rDNInqNIsVdqWo1aExEyev2Dnp+9btW&#10;GkthqJGkxdACecY8FQrZ+SJN+Nbplawml75rQrFk/reaEOpQ/N4u+kL7zwH6RV+9Fxry+C+Mm38B&#10;AAD//wMAUEsDBBQABgAIAAAAIQDiZiMa3AAAAAQBAAAPAAAAZHJzL2Rvd25yZXYueG1sTI/BSsNA&#10;EIbvQt9hmYKX0u5qMZiYTSmC4EFLWwv2uM1Ok9DsbMhu2/j2jl70MvDzD998ky8G14oL9qHxpOFu&#10;pkAgld42VGnYfbxMH0GEaMia1hNq+MIAi2J0k5vM+itt8LKNlWAIhcxoqGPsMilDWaMzYeY7JO6O&#10;vncmcuwraXtzZbhr5b1SiXSmIb5Qmw6fayxP27NjSjpZTlaf9Pq+Gt7KZLNX8/1aaX07HpZPICIO&#10;8W8ZfvRZHQp2Ovgz2SBaDfxI/J3cpUnK8aDhIZ2DLHL5X774BgAA//8DAFBLAQItABQABgAIAAAA&#10;IQC2gziS/gAAAOEBAAATAAAAAAAAAAAAAAAAAAAAAABbQ29udGVudF9UeXBlc10ueG1sUEsBAi0A&#10;FAAGAAgAAAAhADj9If/WAAAAlAEAAAsAAAAAAAAAAAAAAAAALwEAAF9yZWxzLy5yZWxzUEsBAi0A&#10;FAAGAAgAAAAhAN8AzNBbBgAAChkAAA4AAAAAAAAAAAAAAAAALgIAAGRycy9lMm9Eb2MueG1sUEsB&#10;Ai0AFAAGAAgAAAAhAOJmIxrcAAAABAEAAA8AAAAAAAAAAAAAAAAAtQgAAGRycy9kb3ducmV2Lnht&#10;bFBLBQYAAAAABAAEAPMAAAC+CQAAAAA=&#10;">
                <v:shape id="_x0000_s1027" type="#_x0000_t75" style="position:absolute;width:61531;height:3765;visibility:visible;mso-wrap-style:square">
                  <v:fill o:detectmouseclick="t"/>
                  <v:path o:connecttype="none"/>
                </v:shape>
                <v:line id="Line 6" o:spid="_x0000_s1028" style="position:absolute;visibility:visible;mso-wrap-style:square" from="0,1506" to="33285,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2SxAAAANoAAAAPAAAAZHJzL2Rvd25yZXYueG1sRI9Ba8JA&#10;FITvBf/D8gRvdZOCoUQ3QQRLEaStCl6f2WcSzL5Ns2tM/fVuodDjMDPfMIt8MI3oqXO1ZQXxNAJB&#10;XFhdc6ngsF8/v4JwHlljY5kU/JCDPBs9LTDV9sZf1O98KQKEXYoKKu/bVEpXVGTQTW1LHLyz7Qz6&#10;ILtS6g5vAW4a+RJFiTRYc1iosKVVRcVldzUKVnqbbL4/7/GxTcq3fu9nH/FpptRkPCznIDwN/j/8&#10;137XChL4vRJugMweAAAA//8DAFBLAQItABQABgAIAAAAIQDb4fbL7gAAAIUBAAATAAAAAAAAAAAA&#10;AAAAAAAAAABbQ29udGVudF9UeXBlc10ueG1sUEsBAi0AFAAGAAgAAAAhAFr0LFu/AAAAFQEAAAsA&#10;AAAAAAAAAAAAAAAAHwEAAF9yZWxzLy5yZWxzUEsBAi0AFAAGAAgAAAAhAC3S3ZLEAAAA2gAAAA8A&#10;AAAAAAAAAAAAAAAABwIAAGRycy9kb3ducmV2LnhtbFBLBQYAAAAAAwADALcAAAD4AgAAAAA=&#10;" strokecolor="#272560" strokeweight=".55pt">
                  <v:stroke joinstyle="miter"/>
                </v:line>
                <v:shape id="Freeform 7" o:spid="_x0000_s1029" style="position:absolute;left:32363;width:3336;height:3124;visibility:visible;mso-wrap-style:square;v-text-anchor:top" coordsize="11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fDwQAAANoAAAAPAAAAZHJzL2Rvd25yZXYueG1sRE/Pa8Iw&#10;FL4P/B/CE7zN1B2sVqOIQ/Cwy7oOr6/Nsyk2L7WJ2u2vXwaDHT++3+vtYFtxp943jhXMpgkI4srp&#10;hmsFxcfheQHCB2SNrWNS8EUetpvR0xoz7R78Tvc81CKGsM9QgQmhy6T0lSGLfuo64sidXW8xRNjX&#10;Uvf4iOG2lS9JMpcWG44NBjvaG6ou+c3GGenOlK+fx9PybfFdFHmalvm1VGoyHnYrEIGG8C/+cx+1&#10;ghR+r0Q/yM0PAAAA//8DAFBLAQItABQABgAIAAAAIQDb4fbL7gAAAIUBAAATAAAAAAAAAAAAAAAA&#10;AAAAAABbQ29udGVudF9UeXBlc10ueG1sUEsBAi0AFAAGAAgAAAAhAFr0LFu/AAAAFQEAAAsAAAAA&#10;AAAAAAAAAAAAHwEAAF9yZWxzLy5yZWxzUEsBAi0AFAAGAAgAAAAhALORZ8PBAAAA2gAAAA8AAAAA&#10;AAAAAAAAAAAABwIAAGRycy9kb3ducmV2LnhtbFBLBQYAAAAAAwADALcAAAD1AgAAAAA=&#10;" path="m111,42c105,16,79,,53,7,36,11,23,24,19,41,,50,,50,,50v17,9,17,9,17,9c17,61,18,63,18,65v7,26,33,41,58,35c102,93,118,67,111,42e" fillcolor="#ff671f" stroked="f">
                  <v:path arrowok="t" o:connecttype="custom" o:connectlocs="313805,123789;149835,20632;53714,120842;0,147368;48060,173894;50887,191578;214857,294736;313805,123789" o:connectangles="0,0,0,0,0,0,0,0"/>
                </v:shape>
                <v:shape id="Freeform 8" o:spid="_x0000_s1030" style="position:absolute;left:34719;top:885;width:2155;height:1975;visibility:visible;mso-wrap-style:square;v-text-anchor:top" coordsize="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VtwgAAANoAAAAPAAAAZHJzL2Rvd25yZXYueG1sRE/LasJA&#10;FN0L/YfhFtxInSQLkdRRpLRQKliT1P0lc5ukzdwJmWkef+8sCi4P5707TKYVA/WusawgXkcgiEur&#10;G64UfBVvT1sQziNrbC2TgpkcHPYPix2m2o6c0ZD7SoQQdikqqL3vUildWZNBt7YdceC+bW/QB9hX&#10;Uvc4hnDTyiSKNtJgw6Ghxo5eaip/8z+j4LU4H/PPj+Hnklyv2eY0rpJ4Xim1fJyOzyA8Tf4u/ne/&#10;awVha7gSboDc3wAAAP//AwBQSwECLQAUAAYACAAAACEA2+H2y+4AAACFAQAAEwAAAAAAAAAAAAAA&#10;AAAAAAAAW0NvbnRlbnRfVHlwZXNdLnhtbFBLAQItABQABgAIAAAAIQBa9CxbvwAAABUBAAALAAAA&#10;AAAAAAAAAAAAAB8BAABfcmVscy8ucmVsc1BLAQItABQABgAIAAAAIQDobWVtwgAAANoAAAAPAAAA&#10;AAAAAAAAAAAAAAcCAABkcnMvZG93bnJldi54bWxQSwUGAAAAAAMAAwC3AAAA9gIAAAAA&#10;" path="m3,38c5,55,21,67,38,65,50,63,59,55,63,45,76,40,76,40,76,40,66,33,66,33,66,33v,-2,-1,-3,-1,-4c63,12,47,,30,2,12,5,,21,3,38e" fillcolor="#ffa300" stroked="f">
                  <v:path arrowok="t" o:connecttype="custom" o:connectlocs="8508,112053;107773,191669;178675,132694;215545,117950;187184,97309;184348,85514;85084,5898;8508,112053" o:connectangles="0,0,0,0,0,0,0,0"/>
                </v:shape>
                <w10:anchorlock/>
              </v:group>
            </w:pict>
          </mc:Fallback>
        </mc:AlternateContent>
      </w:r>
    </w:p>
    <w:bookmarkStart w:id="3" w:name="_Toc442858092" w:displacedByCustomXml="next"/>
    <w:bookmarkStart w:id="4" w:name="_Toc442796381" w:displacedByCustomXml="next"/>
    <w:bookmarkStart w:id="5"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EndPr/>
      <w:sdtContent>
        <w:p w:rsidR="004C23A6" w:rsidRDefault="00466766"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Measuring Delivery</w:t>
          </w:r>
          <w:r w:rsidR="00F34752">
            <w:t xml:space="preserve"> Questions</w:t>
          </w:r>
        </w:p>
      </w:sdtContent>
    </w:sdt>
    <w:bookmarkEnd w:id="3" w:displacedByCustomXml="prev"/>
    <w:bookmarkEnd w:id="4" w:displacedByCustomXml="prev"/>
    <w:bookmarkEnd w:id="5" w:displacedByCustomXml="prev"/>
    <w:p w:rsidR="009F3A9B" w:rsidRDefault="009F3A9B" w:rsidP="009F3A9B">
      <w:pPr>
        <w:rPr>
          <w:b/>
          <w:color w:val="000062"/>
        </w:rPr>
      </w:pPr>
      <w:bookmarkStart w:id="6" w:name="_Toc442860234"/>
    </w:p>
    <w:bookmarkEnd w:id="6"/>
    <w:p w:rsidR="009F3A9B" w:rsidRDefault="008606AC" w:rsidP="00977BB4">
      <w:pPr>
        <w:rPr>
          <w:b/>
          <w:color w:val="000062"/>
          <w:sz w:val="48"/>
          <w:szCs w:val="48"/>
        </w:rPr>
      </w:pPr>
      <w:r w:rsidRPr="008606AC">
        <w:rPr>
          <w:b/>
          <w:color w:val="000062"/>
          <w:sz w:val="48"/>
          <w:szCs w:val="48"/>
        </w:rPr>
        <w:t>Contents</w:t>
      </w:r>
    </w:p>
    <w:p w:rsidR="00905FDA" w:rsidRDefault="00BB0F0F">
      <w:pPr>
        <w:pStyle w:val="TOC1"/>
        <w:rPr>
          <w:b w:val="0"/>
          <w:color w:val="auto"/>
          <w:lang w:val="en-GB" w:eastAsia="en-GB"/>
        </w:rPr>
      </w:pPr>
      <w:r>
        <w:fldChar w:fldCharType="begin"/>
      </w:r>
      <w:r w:rsidR="008606AC">
        <w:instrText xml:space="preserve"> TOC \o "1-3" \h \z \u </w:instrText>
      </w:r>
      <w:r>
        <w:fldChar w:fldCharType="separate"/>
      </w:r>
      <w:hyperlink w:anchor="_Toc467483871" w:history="1">
        <w:r w:rsidR="00905FDA" w:rsidRPr="00CA334D">
          <w:rPr>
            <w:rStyle w:val="Hyperlink"/>
          </w:rPr>
          <w:t>Using the Question Bank</w:t>
        </w:r>
        <w:r w:rsidR="00905FDA">
          <w:rPr>
            <w:webHidden/>
          </w:rPr>
          <w:tab/>
        </w:r>
        <w:r w:rsidR="00905FDA">
          <w:rPr>
            <w:webHidden/>
          </w:rPr>
          <w:fldChar w:fldCharType="begin"/>
        </w:r>
        <w:r w:rsidR="00905FDA">
          <w:rPr>
            <w:webHidden/>
          </w:rPr>
          <w:instrText xml:space="preserve"> PAGEREF _Toc467483871 \h </w:instrText>
        </w:r>
        <w:r w:rsidR="00905FDA">
          <w:rPr>
            <w:webHidden/>
          </w:rPr>
        </w:r>
        <w:r w:rsidR="00905FDA">
          <w:rPr>
            <w:webHidden/>
          </w:rPr>
          <w:fldChar w:fldCharType="separate"/>
        </w:r>
        <w:r w:rsidR="00905FDA">
          <w:rPr>
            <w:webHidden/>
          </w:rPr>
          <w:t>3</w:t>
        </w:r>
        <w:r w:rsidR="00905FDA">
          <w:rPr>
            <w:webHidden/>
          </w:rPr>
          <w:fldChar w:fldCharType="end"/>
        </w:r>
      </w:hyperlink>
    </w:p>
    <w:p w:rsidR="00905FDA" w:rsidRDefault="00E327DC">
      <w:pPr>
        <w:pStyle w:val="TOC1"/>
        <w:rPr>
          <w:b w:val="0"/>
          <w:color w:val="auto"/>
          <w:lang w:val="en-GB" w:eastAsia="en-GB"/>
        </w:rPr>
      </w:pPr>
      <w:hyperlink w:anchor="_Toc467483872" w:history="1">
        <w:r w:rsidR="00905FDA" w:rsidRPr="00CA334D">
          <w:rPr>
            <w:rStyle w:val="Hyperlink"/>
          </w:rPr>
          <w:t>Satisfaction Levels</w:t>
        </w:r>
        <w:r w:rsidR="00905FDA">
          <w:rPr>
            <w:webHidden/>
          </w:rPr>
          <w:tab/>
        </w:r>
        <w:r w:rsidR="00905FDA">
          <w:rPr>
            <w:webHidden/>
          </w:rPr>
          <w:fldChar w:fldCharType="begin"/>
        </w:r>
        <w:r w:rsidR="00905FDA">
          <w:rPr>
            <w:webHidden/>
          </w:rPr>
          <w:instrText xml:space="preserve"> PAGEREF _Toc467483872 \h </w:instrText>
        </w:r>
        <w:r w:rsidR="00905FDA">
          <w:rPr>
            <w:webHidden/>
          </w:rPr>
        </w:r>
        <w:r w:rsidR="00905FDA">
          <w:rPr>
            <w:webHidden/>
          </w:rPr>
          <w:fldChar w:fldCharType="separate"/>
        </w:r>
        <w:r w:rsidR="00905FDA">
          <w:rPr>
            <w:webHidden/>
          </w:rPr>
          <w:t>4</w:t>
        </w:r>
        <w:r w:rsidR="00905FDA">
          <w:rPr>
            <w:webHidden/>
          </w:rPr>
          <w:fldChar w:fldCharType="end"/>
        </w:r>
      </w:hyperlink>
    </w:p>
    <w:p w:rsidR="00905FDA" w:rsidRDefault="00E327DC">
      <w:pPr>
        <w:pStyle w:val="TOC1"/>
        <w:rPr>
          <w:b w:val="0"/>
          <w:color w:val="auto"/>
          <w:lang w:val="en-GB" w:eastAsia="en-GB"/>
        </w:rPr>
      </w:pPr>
      <w:hyperlink w:anchor="_Toc467483873" w:history="1">
        <w:r w:rsidR="00905FDA" w:rsidRPr="00CA334D">
          <w:rPr>
            <w:rStyle w:val="Hyperlink"/>
          </w:rPr>
          <w:t>Self Assessment and Colleague Assessment</w:t>
        </w:r>
        <w:r w:rsidR="00905FDA">
          <w:rPr>
            <w:webHidden/>
          </w:rPr>
          <w:tab/>
        </w:r>
        <w:r w:rsidR="00905FDA">
          <w:rPr>
            <w:webHidden/>
          </w:rPr>
          <w:fldChar w:fldCharType="begin"/>
        </w:r>
        <w:r w:rsidR="00905FDA">
          <w:rPr>
            <w:webHidden/>
          </w:rPr>
          <w:instrText xml:space="preserve"> PAGEREF _Toc467483873 \h </w:instrText>
        </w:r>
        <w:r w:rsidR="00905FDA">
          <w:rPr>
            <w:webHidden/>
          </w:rPr>
        </w:r>
        <w:r w:rsidR="00905FDA">
          <w:rPr>
            <w:webHidden/>
          </w:rPr>
          <w:fldChar w:fldCharType="separate"/>
        </w:r>
        <w:r w:rsidR="00905FDA">
          <w:rPr>
            <w:webHidden/>
          </w:rPr>
          <w:t>9</w:t>
        </w:r>
        <w:r w:rsidR="00905FDA">
          <w:rPr>
            <w:webHidden/>
          </w:rPr>
          <w:fldChar w:fldCharType="end"/>
        </w:r>
      </w:hyperlink>
    </w:p>
    <w:p w:rsidR="00905FDA" w:rsidRDefault="00E327DC">
      <w:pPr>
        <w:pStyle w:val="TOC1"/>
        <w:rPr>
          <w:b w:val="0"/>
          <w:color w:val="auto"/>
          <w:lang w:val="en-GB" w:eastAsia="en-GB"/>
        </w:rPr>
      </w:pPr>
      <w:hyperlink w:anchor="_Toc467483874" w:history="1">
        <w:r w:rsidR="00905FDA" w:rsidRPr="00CA334D">
          <w:rPr>
            <w:rStyle w:val="Hyperlink"/>
          </w:rPr>
          <w:t>References</w:t>
        </w:r>
        <w:r w:rsidR="00905FDA">
          <w:rPr>
            <w:webHidden/>
          </w:rPr>
          <w:tab/>
        </w:r>
        <w:r w:rsidR="00905FDA">
          <w:rPr>
            <w:webHidden/>
          </w:rPr>
          <w:fldChar w:fldCharType="begin"/>
        </w:r>
        <w:r w:rsidR="00905FDA">
          <w:rPr>
            <w:webHidden/>
          </w:rPr>
          <w:instrText xml:space="preserve"> PAGEREF _Toc467483874 \h </w:instrText>
        </w:r>
        <w:r w:rsidR="00905FDA">
          <w:rPr>
            <w:webHidden/>
          </w:rPr>
        </w:r>
        <w:r w:rsidR="00905FDA">
          <w:rPr>
            <w:webHidden/>
          </w:rPr>
          <w:fldChar w:fldCharType="separate"/>
        </w:r>
        <w:r w:rsidR="00905FDA">
          <w:rPr>
            <w:webHidden/>
          </w:rPr>
          <w:t>11</w:t>
        </w:r>
        <w:r w:rsidR="00905FDA">
          <w:rPr>
            <w:webHidden/>
          </w:rPr>
          <w:fldChar w:fldCharType="end"/>
        </w:r>
      </w:hyperlink>
    </w:p>
    <w:p w:rsidR="008606AC" w:rsidRPr="008606AC" w:rsidRDefault="00BB0F0F" w:rsidP="00977BB4">
      <w:r>
        <w:fldChar w:fldCharType="end"/>
      </w:r>
    </w:p>
    <w:p w:rsidR="009F3A9B" w:rsidRDefault="009F3A9B" w:rsidP="00977BB4">
      <w:pPr>
        <w:rPr>
          <w:color w:val="000000"/>
        </w:rPr>
      </w:pPr>
    </w:p>
    <w:p w:rsidR="009F3A9B" w:rsidRDefault="009F3A9B" w:rsidP="00977BB4">
      <w:pPr>
        <w:rPr>
          <w:color w:val="000000"/>
        </w:rPr>
      </w:pPr>
    </w:p>
    <w:p w:rsidR="009F3A9B" w:rsidRDefault="009F3A9B" w:rsidP="00977BB4">
      <w:pPr>
        <w:rPr>
          <w:color w:val="000000"/>
        </w:rPr>
      </w:pPr>
    </w:p>
    <w:p w:rsidR="009F3A9B" w:rsidRDefault="009F3A9B"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Pr="008606AC" w:rsidRDefault="00AB2713" w:rsidP="00AB2713">
      <w:pPr>
        <w:pStyle w:val="Heading1"/>
        <w:rPr>
          <w:szCs w:val="48"/>
        </w:rPr>
      </w:pPr>
      <w:bookmarkStart w:id="7" w:name="_Toc467483871"/>
      <w:r>
        <w:rPr>
          <w:szCs w:val="48"/>
        </w:rPr>
        <w:t>Using the Question B</w:t>
      </w:r>
      <w:r w:rsidRPr="008606AC">
        <w:rPr>
          <w:szCs w:val="48"/>
        </w:rPr>
        <w:t>ank</w:t>
      </w:r>
      <w:bookmarkEnd w:id="7"/>
    </w:p>
    <w:p w:rsidR="00AB2713" w:rsidRDefault="00AB2713" w:rsidP="00AB2713">
      <w:pPr>
        <w:rPr>
          <w:color w:val="000000"/>
        </w:rPr>
      </w:pPr>
      <w:r>
        <w:rPr>
          <w:color w:val="000000"/>
        </w:rPr>
        <w:t xml:space="preserve">This is one of a series of booklets from the online question bank. The purpose of these booklets is to provide examples of questions that you can use in evaluation surveys or questionnaires when you are evaluating your road safety interventions. </w:t>
      </w:r>
    </w:p>
    <w:p w:rsidR="00AB2713" w:rsidRDefault="00AB2713" w:rsidP="00AB2713"/>
    <w:p w:rsidR="00AB2713" w:rsidRDefault="00AB2713" w:rsidP="00AB2713">
      <w:pPr>
        <w:rPr>
          <w:color w:val="000000"/>
        </w:rPr>
      </w:pPr>
      <w:r>
        <w:rPr>
          <w:color w:val="000000"/>
        </w:rPr>
        <w:t xml:space="preserve">This booklet contains some key questions that you may ask those who took part in your intervention to gain an idea of whether the intervention was delivered successfully. </w:t>
      </w:r>
      <w:r w:rsidRPr="0049340C">
        <w:rPr>
          <w:color w:val="000000"/>
        </w:rPr>
        <w:t>These questions would typically be asked after an intervention has been delivered, and can be used to find the strengths and weaknesses of your intervention so that you can decide whether to continue, and if you do want to continue, how you can improve it!</w:t>
      </w:r>
    </w:p>
    <w:p w:rsidR="00AB2713" w:rsidRDefault="00AB2713" w:rsidP="00AB2713">
      <w:pPr>
        <w:rPr>
          <w:color w:val="000000"/>
        </w:rPr>
      </w:pPr>
    </w:p>
    <w:p w:rsidR="00AB2713" w:rsidRDefault="00AB2713" w:rsidP="00AB2713">
      <w:pPr>
        <w:rPr>
          <w:color w:val="000000"/>
        </w:rPr>
      </w:pPr>
      <w:r>
        <w:rPr>
          <w:color w:val="000000"/>
        </w:rPr>
        <w:t xml:space="preserve">The booklet also contains a number of questions that you can ask yourself or colleagues, to evaluate whether your intervention is going to plan. </w:t>
      </w:r>
    </w:p>
    <w:p w:rsidR="00AB2713" w:rsidRDefault="00AB2713" w:rsidP="00AB2713">
      <w:pPr>
        <w:rPr>
          <w:color w:val="000000"/>
        </w:rPr>
      </w:pPr>
    </w:p>
    <w:p w:rsidR="00AB2713" w:rsidRDefault="00AB2713" w:rsidP="00AB2713">
      <w:pPr>
        <w:rPr>
          <w:color w:val="000000"/>
        </w:rPr>
      </w:pPr>
      <w:r>
        <w:rPr>
          <w:color w:val="000000"/>
        </w:rPr>
        <w:t xml:space="preserve">You are unlikely to want to use all of the questions in this booklet, therefore, simply copy and paste the ones you wish use into your own evaluation questionnaire. </w:t>
      </w:r>
    </w:p>
    <w:p w:rsidR="00AB2713" w:rsidRDefault="00AB2713" w:rsidP="00AB2713">
      <w:pPr>
        <w:rPr>
          <w:color w:val="000000"/>
        </w:rPr>
      </w:pPr>
    </w:p>
    <w:p w:rsidR="00AB2713" w:rsidRDefault="00AB2713" w:rsidP="00AB2713">
      <w:pPr>
        <w:rPr>
          <w:color w:val="000000"/>
        </w:rPr>
      </w:pPr>
      <w:r>
        <w:rPr>
          <w:color w:val="000000"/>
        </w:rPr>
        <w:t>You may also wish to use some of the questions from the Likert Scales booklet.</w:t>
      </w:r>
    </w:p>
    <w:p w:rsidR="00AB2713" w:rsidRDefault="00AB2713" w:rsidP="00AB2713">
      <w:pPr>
        <w:rPr>
          <w:color w:val="000000"/>
        </w:rPr>
      </w:pPr>
    </w:p>
    <w:p w:rsidR="00AB2713" w:rsidRDefault="00AB2713" w:rsidP="00AB2713">
      <w:pPr>
        <w:rPr>
          <w:color w:val="000000"/>
        </w:rPr>
      </w:pPr>
      <w:r>
        <w:rPr>
          <w:color w:val="000000"/>
        </w:rPr>
        <w:t xml:space="preserve">You are free to use these questions in your evaluation of your intervention as you wish, without referencing that they have been taken from the question bank. However, some of the questions contained in this booklet have been taken from existing questionnaires and surveys, and therefore the author of the questionnaire must be referenced if you choose to use one of these questions.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AB2713" w:rsidRDefault="00AB2713" w:rsidP="00AB2713">
      <w:pPr>
        <w:rPr>
          <w:color w:val="000000"/>
        </w:rPr>
      </w:pPr>
    </w:p>
    <w:p w:rsidR="00AB2713" w:rsidRDefault="00AB2713" w:rsidP="00AB2713">
      <w:pPr>
        <w:rPr>
          <w:color w:val="000000"/>
        </w:rPr>
      </w:pPr>
      <w:r>
        <w:rPr>
          <w:color w:val="000000"/>
        </w:rPr>
        <w:t xml:space="preserve">If you need any advice on sourcing existing questions appropriate to evaluate your intervention or support to formulate your own questions, please email RoSPA’s Research and Evaluation Officer at </w:t>
      </w:r>
    </w:p>
    <w:p w:rsidR="00AB2713" w:rsidRDefault="00E327DC" w:rsidP="00AB2713">
      <w:pPr>
        <w:rPr>
          <w:color w:val="000000"/>
        </w:rPr>
      </w:pPr>
      <w:hyperlink r:id="rId12" w:history="1">
        <w:r w:rsidR="00AB2713" w:rsidRPr="00B35DCF">
          <w:rPr>
            <w:rStyle w:val="Hyperlink"/>
          </w:rPr>
          <w:t>rneedham@rospa.com</w:t>
        </w:r>
      </w:hyperlink>
      <w:r w:rsidR="00AB2713">
        <w:rPr>
          <w:color w:val="000000"/>
        </w:rPr>
        <w:t xml:space="preserve">. </w:t>
      </w:r>
    </w:p>
    <w:p w:rsidR="00AB2713" w:rsidRDefault="00AB2713" w:rsidP="00AB2713">
      <w:pPr>
        <w:rPr>
          <w:color w:val="000000"/>
        </w:rPr>
      </w:pPr>
    </w:p>
    <w:p w:rsidR="00AB2713" w:rsidRDefault="00AB2713" w:rsidP="00AB2713">
      <w:pPr>
        <w:rPr>
          <w:color w:val="000000"/>
        </w:rPr>
      </w:pPr>
      <w:r>
        <w:rPr>
          <w:color w:val="000000"/>
        </w:rPr>
        <w:t xml:space="preserve">To find out more about evaluation designs, visit the </w:t>
      </w:r>
      <w:hyperlink r:id="rId13" w:history="1">
        <w:r w:rsidRPr="00C67271">
          <w:rPr>
            <w:rStyle w:val="Hyperlink"/>
          </w:rPr>
          <w:t>‘help and guidance’</w:t>
        </w:r>
      </w:hyperlink>
      <w:r>
        <w:rPr>
          <w:color w:val="000000"/>
        </w:rPr>
        <w:t xml:space="preserve"> section of our website. </w:t>
      </w:r>
    </w:p>
    <w:p w:rsidR="00AC2B7A" w:rsidRDefault="00AC2B7A" w:rsidP="00977BB4">
      <w:pPr>
        <w:rPr>
          <w:b/>
          <w:color w:val="000062"/>
          <w:sz w:val="48"/>
          <w:szCs w:val="48"/>
        </w:rPr>
      </w:pPr>
    </w:p>
    <w:p w:rsidR="00AC2B7A" w:rsidRDefault="00AC2B7A" w:rsidP="00977BB4">
      <w:pPr>
        <w:rPr>
          <w:b/>
          <w:color w:val="000062"/>
          <w:sz w:val="48"/>
          <w:szCs w:val="48"/>
        </w:rPr>
      </w:pPr>
    </w:p>
    <w:p w:rsidR="00AC2B7A" w:rsidRDefault="00AC2B7A" w:rsidP="00977BB4">
      <w:pPr>
        <w:rPr>
          <w:b/>
          <w:color w:val="000062"/>
          <w:sz w:val="48"/>
          <w:szCs w:val="48"/>
        </w:rPr>
      </w:pPr>
    </w:p>
    <w:p w:rsidR="00AC2B7A" w:rsidRDefault="00AC2B7A" w:rsidP="00977BB4">
      <w:pPr>
        <w:rPr>
          <w:b/>
          <w:color w:val="000062"/>
          <w:sz w:val="48"/>
          <w:szCs w:val="48"/>
        </w:rPr>
      </w:pPr>
    </w:p>
    <w:p w:rsidR="00AC2B7A" w:rsidRDefault="00AC2B7A" w:rsidP="00977BB4">
      <w:pPr>
        <w:rPr>
          <w:b/>
          <w:color w:val="000062"/>
          <w:sz w:val="48"/>
          <w:szCs w:val="48"/>
        </w:rPr>
      </w:pPr>
    </w:p>
    <w:p w:rsidR="00AC2B7A" w:rsidRDefault="00AC2B7A" w:rsidP="00977BB4">
      <w:pPr>
        <w:rPr>
          <w:b/>
          <w:color w:val="000062"/>
          <w:sz w:val="48"/>
          <w:szCs w:val="48"/>
        </w:rPr>
      </w:pPr>
    </w:p>
    <w:p w:rsidR="00AB2713" w:rsidRDefault="00AB2713" w:rsidP="00977BB4">
      <w:pPr>
        <w:jc w:val="left"/>
        <w:rPr>
          <w:b/>
          <w:color w:val="000062"/>
          <w:sz w:val="48"/>
          <w:szCs w:val="48"/>
        </w:rPr>
      </w:pPr>
    </w:p>
    <w:p w:rsidR="00AC2B7A" w:rsidRDefault="00AC2B7A" w:rsidP="00977BB4">
      <w:pPr>
        <w:jc w:val="left"/>
        <w:rPr>
          <w:b/>
          <w:color w:val="000062"/>
          <w:sz w:val="48"/>
          <w:szCs w:val="48"/>
        </w:rPr>
      </w:pPr>
      <w:r>
        <w:rPr>
          <w:b/>
          <w:color w:val="000062"/>
          <w:sz w:val="48"/>
          <w:szCs w:val="48"/>
        </w:rPr>
        <w:t>Measuring Delivery</w:t>
      </w:r>
    </w:p>
    <w:p w:rsidR="00AC2B7A" w:rsidRPr="00A83518" w:rsidRDefault="00AC2B7A" w:rsidP="00977BB4">
      <w:pPr>
        <w:jc w:val="left"/>
        <w:rPr>
          <w:b/>
          <w:color w:val="000062"/>
        </w:rPr>
      </w:pPr>
    </w:p>
    <w:p w:rsidR="00AC2B7A" w:rsidRPr="008606AC" w:rsidRDefault="00AC2B7A" w:rsidP="00977BB4">
      <w:pPr>
        <w:pStyle w:val="Heading1"/>
        <w:rPr>
          <w:szCs w:val="48"/>
        </w:rPr>
      </w:pPr>
      <w:bookmarkStart w:id="8" w:name="_Toc467483872"/>
      <w:r w:rsidRPr="008606AC">
        <w:rPr>
          <w:szCs w:val="48"/>
        </w:rPr>
        <w:t>Satisfaction Levels</w:t>
      </w:r>
      <w:bookmarkEnd w:id="8"/>
    </w:p>
    <w:p w:rsidR="00AC2B7A" w:rsidRDefault="00AC2B7A" w:rsidP="00977BB4">
      <w:pPr>
        <w:jc w:val="left"/>
      </w:pPr>
    </w:p>
    <w:p w:rsidR="00AC2B7A" w:rsidRDefault="00AC2B7A" w:rsidP="00977BB4">
      <w:pPr>
        <w:jc w:val="left"/>
      </w:pPr>
      <w:r>
        <w:t xml:space="preserve">These questions are used to measure how satisfied respondents were with an intervention. It is really important to choose your questions carefully. If you choose to write your own questions, be particularly careful to avoid leading questions and double negative questions when measuring the delivery of your intervention, as these kinds of questions will influence the answers of respondents and affect your final results. Typically, these questions would be given to a respondent immediately after taking part in an intervention. </w:t>
      </w:r>
    </w:p>
    <w:p w:rsidR="00AC2B7A" w:rsidRDefault="00AC2B7A" w:rsidP="00977BB4">
      <w:pPr>
        <w:jc w:val="left"/>
      </w:pPr>
    </w:p>
    <w:p w:rsidR="00AC2B7A" w:rsidRDefault="00AC2B7A" w:rsidP="00977BB4">
      <w:pPr>
        <w:jc w:val="left"/>
        <w:rPr>
          <w:b/>
          <w:color w:val="000000"/>
        </w:rPr>
      </w:pPr>
    </w:p>
    <w:p w:rsidR="00AC2B7A" w:rsidRDefault="00AC2B7A" w:rsidP="00977BB4">
      <w:pPr>
        <w:jc w:val="left"/>
        <w:rPr>
          <w:b/>
          <w:color w:val="000000"/>
        </w:rPr>
      </w:pPr>
      <w:r>
        <w:rPr>
          <w:b/>
          <w:color w:val="000000"/>
        </w:rPr>
        <w:t xml:space="preserve">If you would like to make any comments about the delivery of the workshop, please use the space below: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AC2B7A" w:rsidRDefault="00AC2B7A" w:rsidP="00977BB4">
      <w:pPr>
        <w:jc w:val="left"/>
      </w:pPr>
    </w:p>
    <w:p w:rsidR="00AC2B7A" w:rsidRDefault="00AC2B7A" w:rsidP="00977BB4">
      <w:pPr>
        <w:jc w:val="left"/>
      </w:pPr>
    </w:p>
    <w:p w:rsidR="00AC2B7A" w:rsidRDefault="00AC2B7A" w:rsidP="00977BB4">
      <w:pPr>
        <w:jc w:val="left"/>
        <w:rPr>
          <w:b/>
          <w:color w:val="000000"/>
        </w:rPr>
      </w:pPr>
      <w:r>
        <w:rPr>
          <w:b/>
          <w:color w:val="000000"/>
        </w:rPr>
        <w:t xml:space="preserve">If you would like to make any comments about the content of the workshop, please use the space below: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w:t>
      </w:r>
    </w:p>
    <w:p w:rsidR="00AC2B7A" w:rsidRDefault="00AC2B7A" w:rsidP="00977BB4">
      <w:pPr>
        <w:jc w:val="left"/>
        <w:rPr>
          <w:b/>
          <w:color w:val="000000"/>
        </w:rPr>
      </w:pPr>
    </w:p>
    <w:p w:rsidR="00A83518" w:rsidRDefault="00A83518" w:rsidP="00977BB4">
      <w:pPr>
        <w:jc w:val="left"/>
        <w:rPr>
          <w:b/>
          <w:color w:val="000000"/>
        </w:rPr>
      </w:pPr>
    </w:p>
    <w:p w:rsidR="00AC2B7A" w:rsidRDefault="00AC2B7A" w:rsidP="00977BB4">
      <w:pPr>
        <w:jc w:val="left"/>
        <w:rPr>
          <w:b/>
          <w:color w:val="000000"/>
        </w:rPr>
      </w:pPr>
      <w:r>
        <w:rPr>
          <w:b/>
          <w:color w:val="000000"/>
        </w:rPr>
        <w:t xml:space="preserve">What do you think were the greatest strengths of this session?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AC2B7A" w:rsidRDefault="00AC2B7A" w:rsidP="00977BB4">
      <w:pPr>
        <w:jc w:val="left"/>
        <w:rPr>
          <w:b/>
          <w:color w:val="000000"/>
        </w:rPr>
      </w:pPr>
    </w:p>
    <w:p w:rsidR="00AC2B7A" w:rsidRDefault="00AC2B7A" w:rsidP="00977BB4">
      <w:pPr>
        <w:jc w:val="left"/>
        <w:rPr>
          <w:b/>
          <w:color w:val="000000"/>
        </w:rPr>
      </w:pPr>
    </w:p>
    <w:p w:rsidR="00A83518" w:rsidRDefault="00A83518"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AC2B7A" w:rsidRDefault="00AC2B7A" w:rsidP="00977BB4">
      <w:pPr>
        <w:jc w:val="left"/>
        <w:rPr>
          <w:b/>
          <w:color w:val="000000"/>
        </w:rPr>
      </w:pPr>
      <w:r>
        <w:rPr>
          <w:b/>
          <w:color w:val="000000"/>
        </w:rPr>
        <w:t xml:space="preserve">What do you think were the weaknesses of this session?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________</w:t>
      </w:r>
    </w:p>
    <w:p w:rsidR="00AC2B7A" w:rsidRDefault="00AC2B7A" w:rsidP="00977BB4">
      <w:pPr>
        <w:jc w:val="left"/>
        <w:rPr>
          <w:b/>
          <w:color w:val="000000"/>
        </w:rPr>
      </w:pPr>
    </w:p>
    <w:p w:rsidR="00AC2B7A" w:rsidRDefault="00AC2B7A"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AC2B7A" w:rsidRDefault="00AC2B7A" w:rsidP="00977BB4">
      <w:pPr>
        <w:jc w:val="left"/>
        <w:rPr>
          <w:b/>
          <w:color w:val="000000"/>
        </w:rPr>
      </w:pPr>
      <w:r>
        <w:rPr>
          <w:b/>
          <w:color w:val="000000"/>
        </w:rPr>
        <w:t>Did the knowledge gained from this event meet your expectations?</w:t>
      </w:r>
    </w:p>
    <w:p w:rsidR="00AC2B7A" w:rsidRPr="00C118BC" w:rsidRDefault="00AC2B7A" w:rsidP="00977BB4">
      <w:pPr>
        <w:jc w:val="left"/>
        <w:rPr>
          <w:color w:val="000000"/>
        </w:rPr>
      </w:pPr>
      <w:r>
        <w:rPr>
          <w:rFonts w:ascii="Wingdings" w:hAnsi="Wingdings"/>
          <w:color w:val="000000"/>
        </w:rPr>
        <w:t></w:t>
      </w:r>
      <w:r>
        <w:rPr>
          <w:rFonts w:ascii="Wingdings" w:hAnsi="Wingdings"/>
          <w:color w:val="000000"/>
        </w:rPr>
        <w:t></w:t>
      </w:r>
      <w:r>
        <w:rPr>
          <w:color w:val="000000"/>
        </w:rPr>
        <w:t>Yes</w:t>
      </w:r>
    </w:p>
    <w:p w:rsidR="00AC2B7A" w:rsidRPr="00C118BC" w:rsidRDefault="00AC2B7A" w:rsidP="00977BB4">
      <w:pPr>
        <w:jc w:val="left"/>
        <w:rPr>
          <w:i/>
          <w:color w:val="000000"/>
        </w:rPr>
      </w:pPr>
      <w:r>
        <w:rPr>
          <w:rFonts w:ascii="Wingdings" w:hAnsi="Wingdings"/>
          <w:color w:val="000000"/>
        </w:rPr>
        <w:t></w:t>
      </w:r>
      <w:r>
        <w:rPr>
          <w:rFonts w:ascii="Wingdings" w:hAnsi="Wingdings"/>
          <w:color w:val="000000"/>
        </w:rPr>
        <w:t></w:t>
      </w:r>
      <w:r>
        <w:rPr>
          <w:color w:val="000000"/>
        </w:rPr>
        <w:t>No (</w:t>
      </w:r>
      <w:r>
        <w:rPr>
          <w:i/>
          <w:color w:val="000000"/>
        </w:rPr>
        <w:t>please specify why)</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AC2B7A" w:rsidRDefault="00AC2B7A" w:rsidP="00977BB4">
      <w:pPr>
        <w:jc w:val="left"/>
        <w:rPr>
          <w:b/>
          <w:color w:val="000000"/>
        </w:rPr>
      </w:pPr>
    </w:p>
    <w:p w:rsidR="00AC2B7A" w:rsidRDefault="00AC2B7A"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AC2B7A" w:rsidRDefault="00AC2B7A" w:rsidP="00977BB4">
      <w:pPr>
        <w:jc w:val="left"/>
        <w:rPr>
          <w:b/>
          <w:color w:val="000000"/>
        </w:rPr>
      </w:pPr>
      <w:r>
        <w:rPr>
          <w:b/>
          <w:color w:val="000000"/>
        </w:rPr>
        <w:t xml:space="preserve">Which topic(s) of the workshop did you find the most interesting?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w:t>
      </w:r>
    </w:p>
    <w:p w:rsidR="00AC2B7A" w:rsidRDefault="00AC2B7A" w:rsidP="00977BB4">
      <w:pPr>
        <w:jc w:val="left"/>
        <w:rPr>
          <w:b/>
          <w:color w:val="000000"/>
        </w:rPr>
      </w:pPr>
    </w:p>
    <w:p w:rsidR="00AC2B7A" w:rsidRDefault="00AC2B7A"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AC2B7A" w:rsidRDefault="00AC2B7A" w:rsidP="00977BB4">
      <w:pPr>
        <w:jc w:val="left"/>
        <w:rPr>
          <w:b/>
          <w:color w:val="000000"/>
        </w:rPr>
      </w:pPr>
      <w:r>
        <w:rPr>
          <w:b/>
          <w:color w:val="000000"/>
        </w:rPr>
        <w:t xml:space="preserve">Which topic(s) of the workshop did you find the most useful?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8606AC" w:rsidRDefault="008606AC" w:rsidP="00977BB4">
      <w:pPr>
        <w:jc w:val="left"/>
        <w:rPr>
          <w:b/>
          <w:color w:val="000000"/>
        </w:rPr>
      </w:pPr>
    </w:p>
    <w:p w:rsidR="008606AC" w:rsidRDefault="008606AC"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C2B7A" w:rsidRDefault="00AC2B7A" w:rsidP="00977BB4">
      <w:pPr>
        <w:jc w:val="left"/>
        <w:rPr>
          <w:b/>
          <w:color w:val="000000"/>
        </w:rPr>
      </w:pPr>
      <w:r>
        <w:rPr>
          <w:b/>
          <w:color w:val="000000"/>
        </w:rPr>
        <w:t xml:space="preserve">Do you hope to change your practice as a result of this training? </w:t>
      </w:r>
    </w:p>
    <w:p w:rsidR="00AC2B7A" w:rsidRPr="00C118BC" w:rsidRDefault="00AC2B7A" w:rsidP="00977BB4">
      <w:pPr>
        <w:jc w:val="left"/>
        <w:rPr>
          <w:i/>
          <w:color w:val="000000"/>
        </w:rPr>
      </w:pPr>
      <w:r>
        <w:rPr>
          <w:rFonts w:ascii="Wingdings" w:hAnsi="Wingdings"/>
          <w:color w:val="000000"/>
        </w:rPr>
        <w:t></w:t>
      </w:r>
      <w:r>
        <w:rPr>
          <w:rFonts w:ascii="Wingdings" w:hAnsi="Wingdings"/>
          <w:color w:val="000000"/>
        </w:rPr>
        <w:t></w:t>
      </w:r>
      <w:r>
        <w:rPr>
          <w:color w:val="000000"/>
        </w:rPr>
        <w:t xml:space="preserve">Yes </w:t>
      </w:r>
      <w:r>
        <w:rPr>
          <w:i/>
          <w:color w:val="000000"/>
        </w:rPr>
        <w:t>(please specify how you aim to change your practice)</w:t>
      </w:r>
    </w:p>
    <w:p w:rsidR="00AC2B7A" w:rsidRDefault="00AC2B7A" w:rsidP="00977BB4">
      <w:pPr>
        <w:jc w:val="left"/>
        <w:rPr>
          <w:color w:val="000000"/>
        </w:rPr>
      </w:pPr>
      <w:r>
        <w:rPr>
          <w:rFonts w:ascii="Wingdings" w:hAnsi="Wingdings"/>
          <w:color w:val="000000"/>
        </w:rPr>
        <w:t></w:t>
      </w:r>
      <w:r>
        <w:rPr>
          <w:rFonts w:ascii="Wingdings" w:hAnsi="Wingdings"/>
          <w:color w:val="000000"/>
        </w:rPr>
        <w:t></w:t>
      </w:r>
      <w:r>
        <w:rPr>
          <w:color w:val="000000"/>
        </w:rPr>
        <w:t xml:space="preserve">No </w:t>
      </w:r>
    </w:p>
    <w:p w:rsidR="00AC2B7A" w:rsidRDefault="00AC2B7A" w:rsidP="00977BB4">
      <w:pPr>
        <w:jc w:val="left"/>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color w:val="000000"/>
        </w:rPr>
        <w:t>_______</w:t>
      </w:r>
    </w:p>
    <w:p w:rsidR="00AC2B7A" w:rsidRDefault="00AC2B7A" w:rsidP="00977BB4">
      <w:pPr>
        <w:jc w:val="left"/>
        <w:rPr>
          <w:color w:val="000000"/>
        </w:rPr>
      </w:pPr>
    </w:p>
    <w:p w:rsidR="001C3710" w:rsidRDefault="001C3710" w:rsidP="00977BB4">
      <w:pPr>
        <w:jc w:val="left"/>
        <w:rPr>
          <w:color w:val="000000"/>
        </w:rPr>
      </w:pPr>
    </w:p>
    <w:p w:rsidR="00977BB4" w:rsidRDefault="00977BB4" w:rsidP="00977BB4">
      <w:pPr>
        <w:jc w:val="left"/>
        <w:rPr>
          <w:color w:val="000000"/>
        </w:rPr>
      </w:pPr>
    </w:p>
    <w:p w:rsidR="00977BB4" w:rsidRDefault="00977BB4" w:rsidP="00977BB4">
      <w:pPr>
        <w:jc w:val="left"/>
        <w:rPr>
          <w:color w:val="000000"/>
        </w:rPr>
      </w:pPr>
    </w:p>
    <w:p w:rsidR="001C3710" w:rsidRDefault="001C3710" w:rsidP="00977BB4">
      <w:pPr>
        <w:jc w:val="left"/>
        <w:rPr>
          <w:b/>
          <w:color w:val="000000"/>
        </w:rPr>
      </w:pPr>
      <w:r>
        <w:rPr>
          <w:b/>
          <w:color w:val="000000"/>
        </w:rPr>
        <w:t xml:space="preserve">To help us review this session, please could you say what you think should be improved? </w:t>
      </w:r>
    </w:p>
    <w:p w:rsidR="001C3710" w:rsidRDefault="001C3710"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8606AC" w:rsidRDefault="008606AC"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1C3710" w:rsidRDefault="001C3710" w:rsidP="00977BB4">
      <w:pPr>
        <w:jc w:val="left"/>
        <w:rPr>
          <w:i/>
          <w:color w:val="000000"/>
        </w:rPr>
      </w:pPr>
      <w:r>
        <w:rPr>
          <w:b/>
          <w:color w:val="000000"/>
        </w:rPr>
        <w:t xml:space="preserve">To what extent do you agree or disagree with the following statements? </w:t>
      </w:r>
      <w:r>
        <w:rPr>
          <w:i/>
          <w:color w:val="000000"/>
        </w:rPr>
        <w:t>(Please tick the appropriate column)</w:t>
      </w:r>
    </w:p>
    <w:p w:rsidR="001C3710" w:rsidRDefault="001C3710" w:rsidP="00977BB4">
      <w:pPr>
        <w:jc w:val="left"/>
        <w:rPr>
          <w:i/>
          <w:color w:val="000000"/>
        </w:rPr>
      </w:pPr>
      <w:r>
        <w:rPr>
          <w:i/>
          <w:color w:val="000000"/>
        </w:rPr>
        <w:t>You are unlikely to want to use all these statements – copy and paste the ones you want to use.</w:t>
      </w:r>
    </w:p>
    <w:p w:rsidR="00AC2B7A" w:rsidRDefault="00AC2B7A" w:rsidP="00977BB4">
      <w:pPr>
        <w:jc w:val="left"/>
        <w:rPr>
          <w:b/>
          <w:color w:val="000000"/>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710"/>
        <w:gridCol w:w="710"/>
        <w:gridCol w:w="851"/>
        <w:gridCol w:w="710"/>
        <w:gridCol w:w="706"/>
      </w:tblGrid>
      <w:tr w:rsidR="004F7FEC" w:rsidRPr="00574E1B" w:rsidTr="004F7FEC">
        <w:trPr>
          <w:cantSplit/>
          <w:trHeight w:val="1855"/>
        </w:trPr>
        <w:tc>
          <w:tcPr>
            <w:tcW w:w="3162" w:type="pct"/>
          </w:tcPr>
          <w:p w:rsidR="001C3710" w:rsidRPr="00BF2EC8" w:rsidRDefault="001C3710" w:rsidP="00977BB4">
            <w:pPr>
              <w:jc w:val="left"/>
              <w:rPr>
                <w:rFonts w:asciiTheme="minorHAnsi" w:hAnsiTheme="minorHAnsi"/>
              </w:rPr>
            </w:pPr>
          </w:p>
        </w:tc>
        <w:tc>
          <w:tcPr>
            <w:tcW w:w="354"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 xml:space="preserve">Strongly Disagree </w:t>
            </w:r>
          </w:p>
        </w:tc>
        <w:tc>
          <w:tcPr>
            <w:tcW w:w="354"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Disagree</w:t>
            </w:r>
          </w:p>
        </w:tc>
        <w:tc>
          <w:tcPr>
            <w:tcW w:w="424"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 xml:space="preserve">Neither Agree nor Disagree </w:t>
            </w:r>
          </w:p>
        </w:tc>
        <w:tc>
          <w:tcPr>
            <w:tcW w:w="354"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Agree</w:t>
            </w:r>
          </w:p>
        </w:tc>
        <w:tc>
          <w:tcPr>
            <w:tcW w:w="353"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 xml:space="preserve">Strongly Agree </w:t>
            </w: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objectives of the workshop were well defined.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content was consistent with these objectives.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The workshop was well paced.</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was a good communicator.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was well prepared.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was knowledgeable in his/her topics.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clarified content in response to questions.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Participation was encouraged.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Teaching aids were used effectively.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teaching style was effective.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teaching level was appropriate to the audience.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material was presented in an organised manner.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content was easy to follow.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was knowledgeable on the topic.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speaker expressed ideas clearly.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speaker presented useful examples.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material distributed was useful.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content was thorough.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venue was comfortable.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facilities at the venue were adequate.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I would recommend this workshop to others.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bl>
    <w:p w:rsidR="00AC2B7A" w:rsidRDefault="00AC2B7A" w:rsidP="00977BB4">
      <w:pPr>
        <w:jc w:val="left"/>
        <w:rPr>
          <w:b/>
          <w:color w:val="000000"/>
        </w:rPr>
      </w:pPr>
    </w:p>
    <w:p w:rsidR="00AC2B7A" w:rsidRPr="00D07618" w:rsidRDefault="00AC2B7A" w:rsidP="00977BB4">
      <w:pPr>
        <w:jc w:val="left"/>
        <w:rPr>
          <w:b/>
          <w:color w:val="000000"/>
        </w:rPr>
      </w:pPr>
    </w:p>
    <w:p w:rsidR="00AC2B7A" w:rsidRDefault="00AC2B7A" w:rsidP="00977BB4">
      <w:pPr>
        <w:jc w:val="left"/>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8606AC" w:rsidRDefault="008606AC"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4F7FEC" w:rsidRDefault="004F7FEC" w:rsidP="00977BB4">
      <w:pPr>
        <w:jc w:val="left"/>
        <w:rPr>
          <w:i/>
          <w:color w:val="000000"/>
        </w:rPr>
      </w:pPr>
      <w:r>
        <w:rPr>
          <w:b/>
          <w:color w:val="000000"/>
        </w:rPr>
        <w:t xml:space="preserve">Please rate the following aspects of the workshop: </w:t>
      </w:r>
      <w:r>
        <w:rPr>
          <w:i/>
          <w:color w:val="000000"/>
        </w:rPr>
        <w:t>(please tick the appropriate column)</w:t>
      </w:r>
    </w:p>
    <w:p w:rsidR="004F7FEC" w:rsidRDefault="004F7FEC" w:rsidP="00977BB4">
      <w:pPr>
        <w:jc w:val="left"/>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1134"/>
        <w:gridCol w:w="1134"/>
        <w:gridCol w:w="1134"/>
        <w:gridCol w:w="1196"/>
      </w:tblGrid>
      <w:tr w:rsidR="004F7FEC" w:rsidRPr="009539DE" w:rsidTr="004F7FEC">
        <w:trPr>
          <w:cantSplit/>
          <w:trHeight w:val="1515"/>
        </w:trPr>
        <w:tc>
          <w:tcPr>
            <w:tcW w:w="3510" w:type="dxa"/>
          </w:tcPr>
          <w:p w:rsidR="004F7FEC" w:rsidRPr="009539DE" w:rsidRDefault="004F7FEC" w:rsidP="00977BB4">
            <w:pPr>
              <w:jc w:val="left"/>
              <w:rPr>
                <w:color w:val="000000"/>
              </w:rPr>
            </w:pPr>
          </w:p>
        </w:tc>
        <w:tc>
          <w:tcPr>
            <w:tcW w:w="1134" w:type="dxa"/>
            <w:textDirection w:val="btLr"/>
          </w:tcPr>
          <w:p w:rsidR="004F7FEC" w:rsidRPr="009539DE" w:rsidRDefault="004F7FEC" w:rsidP="00977BB4">
            <w:pPr>
              <w:ind w:left="113" w:right="113"/>
              <w:jc w:val="left"/>
              <w:rPr>
                <w:color w:val="000000"/>
              </w:rPr>
            </w:pPr>
            <w:r w:rsidRPr="009539DE">
              <w:rPr>
                <w:color w:val="000000"/>
              </w:rPr>
              <w:t>Very Good</w:t>
            </w:r>
          </w:p>
        </w:tc>
        <w:tc>
          <w:tcPr>
            <w:tcW w:w="1134" w:type="dxa"/>
            <w:textDirection w:val="btLr"/>
          </w:tcPr>
          <w:p w:rsidR="004F7FEC" w:rsidRPr="009539DE" w:rsidRDefault="004F7FEC" w:rsidP="00977BB4">
            <w:pPr>
              <w:ind w:left="113" w:right="113"/>
              <w:jc w:val="left"/>
              <w:rPr>
                <w:color w:val="000000"/>
              </w:rPr>
            </w:pPr>
            <w:r w:rsidRPr="009539DE">
              <w:rPr>
                <w:color w:val="000000"/>
              </w:rPr>
              <w:t>Good</w:t>
            </w:r>
          </w:p>
        </w:tc>
        <w:tc>
          <w:tcPr>
            <w:tcW w:w="1134" w:type="dxa"/>
            <w:textDirection w:val="btLr"/>
          </w:tcPr>
          <w:p w:rsidR="004F7FEC" w:rsidRPr="009539DE" w:rsidRDefault="004F7FEC" w:rsidP="00977BB4">
            <w:pPr>
              <w:ind w:left="113" w:right="113"/>
              <w:jc w:val="left"/>
              <w:rPr>
                <w:color w:val="000000"/>
              </w:rPr>
            </w:pPr>
            <w:r w:rsidRPr="009539DE">
              <w:rPr>
                <w:color w:val="000000"/>
              </w:rPr>
              <w:t>Average</w:t>
            </w:r>
          </w:p>
        </w:tc>
        <w:tc>
          <w:tcPr>
            <w:tcW w:w="1134" w:type="dxa"/>
            <w:textDirection w:val="btLr"/>
          </w:tcPr>
          <w:p w:rsidR="004F7FEC" w:rsidRPr="009539DE" w:rsidRDefault="004F7FEC" w:rsidP="00977BB4">
            <w:pPr>
              <w:ind w:left="113" w:right="113"/>
              <w:jc w:val="left"/>
              <w:rPr>
                <w:color w:val="000000"/>
              </w:rPr>
            </w:pPr>
            <w:r w:rsidRPr="009539DE">
              <w:rPr>
                <w:color w:val="000000"/>
              </w:rPr>
              <w:t>Poor</w:t>
            </w:r>
          </w:p>
        </w:tc>
        <w:tc>
          <w:tcPr>
            <w:tcW w:w="1196" w:type="dxa"/>
            <w:textDirection w:val="btLr"/>
          </w:tcPr>
          <w:p w:rsidR="004F7FEC" w:rsidRPr="009539DE" w:rsidRDefault="004F7FEC" w:rsidP="00977BB4">
            <w:pPr>
              <w:ind w:left="113" w:right="113"/>
              <w:jc w:val="left"/>
              <w:rPr>
                <w:color w:val="000000"/>
              </w:rPr>
            </w:pPr>
            <w:r w:rsidRPr="009539DE">
              <w:rPr>
                <w:color w:val="000000"/>
              </w:rPr>
              <w:t>Very poor</w:t>
            </w:r>
          </w:p>
        </w:tc>
      </w:tr>
      <w:tr w:rsidR="004F7FEC" w:rsidRPr="009539DE" w:rsidTr="004F7FEC">
        <w:tc>
          <w:tcPr>
            <w:tcW w:w="3510" w:type="dxa"/>
          </w:tcPr>
          <w:p w:rsidR="004F7FEC" w:rsidRPr="009539DE" w:rsidRDefault="004F7FEC" w:rsidP="00977BB4">
            <w:pPr>
              <w:jc w:val="left"/>
              <w:rPr>
                <w:color w:val="000000"/>
              </w:rPr>
            </w:pPr>
            <w:r w:rsidRPr="009539DE">
              <w:rPr>
                <w:color w:val="000000"/>
              </w:rPr>
              <w:t>Content of the presentation</w:t>
            </w:r>
            <w:r>
              <w:rPr>
                <w:color w:val="000000"/>
              </w:rPr>
              <w:t>.</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r w:rsidR="004F7FEC" w:rsidRPr="009539DE" w:rsidTr="004F7FEC">
        <w:tc>
          <w:tcPr>
            <w:tcW w:w="3510" w:type="dxa"/>
          </w:tcPr>
          <w:p w:rsidR="004F7FEC" w:rsidRPr="009539DE" w:rsidRDefault="004F7FEC" w:rsidP="00977BB4">
            <w:pPr>
              <w:jc w:val="left"/>
              <w:rPr>
                <w:color w:val="000000"/>
              </w:rPr>
            </w:pPr>
            <w:r w:rsidRPr="009539DE">
              <w:rPr>
                <w:color w:val="000000"/>
              </w:rPr>
              <w:t>Delivery of the presentation</w:t>
            </w:r>
            <w:r>
              <w:rPr>
                <w:color w:val="000000"/>
              </w:rPr>
              <w:t>.</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r w:rsidR="004F7FEC" w:rsidRPr="009539DE" w:rsidTr="004F7FEC">
        <w:tc>
          <w:tcPr>
            <w:tcW w:w="3510" w:type="dxa"/>
          </w:tcPr>
          <w:p w:rsidR="004F7FEC" w:rsidRPr="009539DE" w:rsidRDefault="004F7FEC" w:rsidP="00977BB4">
            <w:pPr>
              <w:jc w:val="left"/>
              <w:rPr>
                <w:color w:val="000000"/>
              </w:rPr>
            </w:pPr>
            <w:r>
              <w:rPr>
                <w:color w:val="000000"/>
              </w:rPr>
              <w:t xml:space="preserve">Organisation of materials. </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r w:rsidR="004F7FEC" w:rsidRPr="009539DE" w:rsidTr="004F7FEC">
        <w:tc>
          <w:tcPr>
            <w:tcW w:w="3510" w:type="dxa"/>
          </w:tcPr>
          <w:p w:rsidR="004F7FEC" w:rsidRPr="009539DE" w:rsidRDefault="004F7FEC" w:rsidP="00977BB4">
            <w:pPr>
              <w:jc w:val="left"/>
              <w:rPr>
                <w:color w:val="000000"/>
              </w:rPr>
            </w:pPr>
            <w:r>
              <w:rPr>
                <w:color w:val="000000"/>
              </w:rPr>
              <w:t>Facilities at the venue.</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r w:rsidR="004F7FEC" w:rsidRPr="009539DE" w:rsidTr="004F7FEC">
        <w:tc>
          <w:tcPr>
            <w:tcW w:w="3510" w:type="dxa"/>
          </w:tcPr>
          <w:p w:rsidR="004F7FEC" w:rsidRPr="009539DE" w:rsidRDefault="004F7FEC" w:rsidP="00977BB4">
            <w:pPr>
              <w:jc w:val="left"/>
              <w:rPr>
                <w:color w:val="000000"/>
              </w:rPr>
            </w:pPr>
            <w:r>
              <w:rPr>
                <w:color w:val="000000"/>
              </w:rPr>
              <w:t>Handouts.</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bl>
    <w:p w:rsidR="004F7FEC" w:rsidRDefault="004F7FEC" w:rsidP="00977BB4">
      <w:pPr>
        <w:jc w:val="left"/>
      </w:pPr>
    </w:p>
    <w:p w:rsidR="004F7FEC" w:rsidRDefault="004F7FEC" w:rsidP="00977BB4">
      <w:pPr>
        <w:jc w:val="left"/>
      </w:pPr>
    </w:p>
    <w:p w:rsidR="00977BB4" w:rsidRDefault="00977BB4" w:rsidP="00977BB4">
      <w:pPr>
        <w:jc w:val="left"/>
      </w:pPr>
    </w:p>
    <w:p w:rsidR="00977BB4" w:rsidRDefault="00977BB4" w:rsidP="00977BB4">
      <w:pPr>
        <w:jc w:val="left"/>
      </w:pPr>
    </w:p>
    <w:p w:rsidR="004F7FEC" w:rsidRDefault="004F7FEC" w:rsidP="00977BB4">
      <w:pPr>
        <w:jc w:val="left"/>
        <w:rPr>
          <w:i/>
          <w:color w:val="000000"/>
        </w:rPr>
      </w:pPr>
      <w:r>
        <w:rPr>
          <w:b/>
          <w:color w:val="000000"/>
        </w:rPr>
        <w:t xml:space="preserve">In your opinion, was this workshop: </w:t>
      </w:r>
    </w:p>
    <w:p w:rsidR="004F7FEC" w:rsidRPr="009539DE"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Too short</w:t>
      </w:r>
    </w:p>
    <w:p w:rsidR="004F7FEC" w:rsidRPr="009539DE"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The right length</w:t>
      </w:r>
    </w:p>
    <w:p w:rsidR="004F7FEC"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Too long </w:t>
      </w:r>
    </w:p>
    <w:p w:rsidR="004F7FEC" w:rsidRDefault="004F7FEC" w:rsidP="00977BB4">
      <w:pPr>
        <w:jc w:val="left"/>
      </w:pPr>
    </w:p>
    <w:p w:rsidR="004F7FEC" w:rsidRDefault="004F7FEC" w:rsidP="00977BB4">
      <w:pPr>
        <w:jc w:val="left"/>
      </w:pPr>
    </w:p>
    <w:p w:rsidR="00977BB4" w:rsidRDefault="00977BB4" w:rsidP="00977BB4">
      <w:pPr>
        <w:jc w:val="left"/>
      </w:pPr>
    </w:p>
    <w:p w:rsidR="00977BB4" w:rsidRDefault="00977BB4" w:rsidP="00977BB4">
      <w:pPr>
        <w:jc w:val="left"/>
      </w:pPr>
    </w:p>
    <w:p w:rsidR="004F7FEC" w:rsidRDefault="004F7FEC" w:rsidP="00977BB4">
      <w:pPr>
        <w:jc w:val="left"/>
        <w:rPr>
          <w:b/>
          <w:color w:val="000000"/>
        </w:rPr>
      </w:pPr>
      <w:r>
        <w:rPr>
          <w:b/>
          <w:color w:val="000000"/>
        </w:rPr>
        <w:t>In your opinion, was this workshop:</w:t>
      </w:r>
    </w:p>
    <w:p w:rsidR="004F7FEC" w:rsidRPr="00017FE1"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Very Difficult </w:t>
      </w:r>
    </w:p>
    <w:p w:rsidR="004F7FEC" w:rsidRPr="00017FE1"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Difficult </w:t>
      </w:r>
    </w:p>
    <w:p w:rsidR="004F7FEC" w:rsidRPr="00017FE1"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Just right</w:t>
      </w:r>
    </w:p>
    <w:p w:rsidR="004F7FEC" w:rsidRPr="00017FE1"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Easy </w:t>
      </w:r>
    </w:p>
    <w:p w:rsidR="004F7FEC"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Very easy </w:t>
      </w: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977BB4" w:rsidRDefault="00977BB4" w:rsidP="00977BB4">
      <w:pPr>
        <w:pStyle w:val="Heading1"/>
        <w:rPr>
          <w:szCs w:val="48"/>
        </w:rPr>
      </w:pPr>
    </w:p>
    <w:p w:rsidR="004F7FEC" w:rsidRPr="008606AC" w:rsidRDefault="004F7FEC" w:rsidP="00977BB4">
      <w:pPr>
        <w:pStyle w:val="Heading1"/>
        <w:rPr>
          <w:szCs w:val="48"/>
        </w:rPr>
      </w:pPr>
      <w:bookmarkStart w:id="9" w:name="_Toc467483873"/>
      <w:r w:rsidRPr="008606AC">
        <w:rPr>
          <w:szCs w:val="48"/>
        </w:rPr>
        <w:t>Self Assessment and Colleague Assessment</w:t>
      </w:r>
      <w:bookmarkEnd w:id="9"/>
    </w:p>
    <w:p w:rsidR="004F7FEC" w:rsidRDefault="004F7FEC" w:rsidP="00977BB4">
      <w:pPr>
        <w:jc w:val="left"/>
      </w:pPr>
    </w:p>
    <w:p w:rsidR="004F7FEC" w:rsidRDefault="004F7FEC" w:rsidP="00977BB4">
      <w:pPr>
        <w:jc w:val="left"/>
      </w:pPr>
      <w:r>
        <w:t>The questions in this section are not for those who take part in your intervention. Instead, they are intended to help you to assess yourselves or colleagues throughout the intervention, to ensure you are staying on track!</w:t>
      </w:r>
    </w:p>
    <w:p w:rsidR="008D1286" w:rsidRDefault="008D1286" w:rsidP="00977BB4">
      <w:pPr>
        <w:jc w:val="left"/>
      </w:pPr>
    </w:p>
    <w:p w:rsidR="00A83518" w:rsidRDefault="00A83518" w:rsidP="00977BB4">
      <w:pPr>
        <w:jc w:val="left"/>
        <w:rPr>
          <w:b/>
          <w:color w:val="000062"/>
          <w:sz w:val="28"/>
          <w:szCs w:val="28"/>
        </w:rPr>
      </w:pPr>
    </w:p>
    <w:p w:rsidR="008D1286" w:rsidRDefault="008D1286" w:rsidP="00977BB4">
      <w:pPr>
        <w:jc w:val="left"/>
        <w:rPr>
          <w:b/>
          <w:color w:val="000062"/>
          <w:sz w:val="28"/>
          <w:szCs w:val="28"/>
        </w:rPr>
      </w:pPr>
      <w:r>
        <w:rPr>
          <w:b/>
          <w:color w:val="000062"/>
          <w:sz w:val="28"/>
          <w:szCs w:val="28"/>
        </w:rPr>
        <w:t>Needs Assessment Stage</w:t>
      </w:r>
    </w:p>
    <w:p w:rsidR="008D1286" w:rsidRDefault="008D1286" w:rsidP="00977BB4">
      <w:pPr>
        <w:jc w:val="left"/>
        <w:rPr>
          <w:b/>
          <w:color w:val="000062"/>
          <w:sz w:val="28"/>
          <w:szCs w:val="28"/>
        </w:rPr>
      </w:pPr>
    </w:p>
    <w:p w:rsidR="008D1286" w:rsidRDefault="008D1286" w:rsidP="00977BB4">
      <w:pPr>
        <w:jc w:val="left"/>
      </w:pPr>
      <w:r w:rsidRPr="002B1286">
        <w:t xml:space="preserve">Before you </w:t>
      </w:r>
      <w:r>
        <w:t xml:space="preserve">begin to develop an intervention, it is advised that you carry out a needs assessment. A needs assessment is carried out to help you to understand whether the intervention is actually needed based on existing evidence such as local collision data. These questions can be used to help you and your colleagues to carry out a thorough needs assessment. </w:t>
      </w:r>
    </w:p>
    <w:p w:rsidR="008D1286" w:rsidRDefault="008D1286" w:rsidP="00977BB4">
      <w:pPr>
        <w:jc w:val="left"/>
      </w:pPr>
    </w:p>
    <w:p w:rsidR="008D1286" w:rsidRPr="002B1286" w:rsidRDefault="008D1286" w:rsidP="00977BB4">
      <w:pPr>
        <w:jc w:val="left"/>
        <w:rPr>
          <w:b/>
          <w:vertAlign w:val="superscript"/>
        </w:rPr>
      </w:pPr>
      <w:r>
        <w:rPr>
          <w:b/>
        </w:rPr>
        <w:t xml:space="preserve">What is the scope of the problem that our intervention intends to address? </w:t>
      </w:r>
      <w:r>
        <w:rPr>
          <w:b/>
          <w:vertAlign w:val="superscript"/>
        </w:rPr>
        <w:t>1</w:t>
      </w:r>
    </w:p>
    <w:p w:rsidR="008D1286" w:rsidRPr="002B1286" w:rsidRDefault="008D1286" w:rsidP="00977BB4">
      <w:pPr>
        <w:jc w:val="left"/>
        <w:rPr>
          <w:b/>
          <w:vertAlign w:val="superscript"/>
        </w:rPr>
      </w:pPr>
      <w:r>
        <w:rPr>
          <w:b/>
        </w:rPr>
        <w:t xml:space="preserve">How is the need geographically distributed in our target area? </w:t>
      </w:r>
      <w:r>
        <w:rPr>
          <w:b/>
          <w:vertAlign w:val="superscript"/>
        </w:rPr>
        <w:t>1</w:t>
      </w:r>
    </w:p>
    <w:p w:rsidR="008D1286" w:rsidRPr="002B1286" w:rsidRDefault="008D1286" w:rsidP="00977BB4">
      <w:pPr>
        <w:jc w:val="left"/>
        <w:rPr>
          <w:b/>
          <w:vertAlign w:val="superscript"/>
        </w:rPr>
      </w:pPr>
      <w:r>
        <w:rPr>
          <w:b/>
        </w:rPr>
        <w:t xml:space="preserve">How is the need demographically distributed in our target area? </w:t>
      </w:r>
      <w:r>
        <w:rPr>
          <w:b/>
          <w:vertAlign w:val="superscript"/>
        </w:rPr>
        <w:t>1</w:t>
      </w:r>
    </w:p>
    <w:p w:rsidR="008D1286" w:rsidRPr="002B1286" w:rsidRDefault="008D1286" w:rsidP="00977BB4">
      <w:pPr>
        <w:jc w:val="left"/>
        <w:rPr>
          <w:vertAlign w:val="superscript"/>
        </w:rPr>
      </w:pPr>
      <w:r>
        <w:rPr>
          <w:b/>
        </w:rPr>
        <w:t xml:space="preserve">What types of information are needed? </w:t>
      </w:r>
      <w:r>
        <w:rPr>
          <w:vertAlign w:val="superscript"/>
        </w:rPr>
        <w:t>1</w:t>
      </w:r>
    </w:p>
    <w:p w:rsidR="008D1286" w:rsidRPr="002B1286" w:rsidRDefault="008D1286" w:rsidP="00977BB4">
      <w:pPr>
        <w:jc w:val="left"/>
        <w:rPr>
          <w:vertAlign w:val="superscript"/>
        </w:rPr>
      </w:pPr>
      <w:r>
        <w:rPr>
          <w:b/>
        </w:rPr>
        <w:t xml:space="preserve">Where is the information needed? </w:t>
      </w:r>
      <w:r>
        <w:rPr>
          <w:vertAlign w:val="superscript"/>
        </w:rPr>
        <w:t>1</w:t>
      </w:r>
    </w:p>
    <w:p w:rsidR="008D1286" w:rsidRPr="002B1286" w:rsidRDefault="008D1286" w:rsidP="00977BB4">
      <w:pPr>
        <w:jc w:val="left"/>
        <w:rPr>
          <w:vertAlign w:val="superscript"/>
        </w:rPr>
      </w:pPr>
      <w:r>
        <w:rPr>
          <w:b/>
        </w:rPr>
        <w:t xml:space="preserve">What types of services are needed? </w:t>
      </w:r>
      <w:r>
        <w:rPr>
          <w:vertAlign w:val="superscript"/>
        </w:rPr>
        <w:t>1</w:t>
      </w:r>
    </w:p>
    <w:p w:rsidR="008D1286" w:rsidRPr="002B1286" w:rsidRDefault="008D1286" w:rsidP="00977BB4">
      <w:pPr>
        <w:jc w:val="left"/>
        <w:rPr>
          <w:vertAlign w:val="superscript"/>
        </w:rPr>
      </w:pPr>
      <w:r>
        <w:rPr>
          <w:b/>
        </w:rPr>
        <w:t xml:space="preserve">Where are the services needed? </w:t>
      </w:r>
      <w:r>
        <w:rPr>
          <w:vertAlign w:val="superscript"/>
        </w:rPr>
        <w:t>1</w:t>
      </w:r>
    </w:p>
    <w:p w:rsidR="008D1286" w:rsidRDefault="008D1286" w:rsidP="00977BB4">
      <w:pPr>
        <w:jc w:val="left"/>
        <w:rPr>
          <w:vertAlign w:val="superscript"/>
        </w:rPr>
      </w:pPr>
      <w:r>
        <w:rPr>
          <w:b/>
        </w:rPr>
        <w:t xml:space="preserve">What approaches are the most effective to address the problem in this demographic? </w:t>
      </w:r>
      <w:r>
        <w:rPr>
          <w:vertAlign w:val="superscript"/>
        </w:rPr>
        <w:t>1</w:t>
      </w:r>
    </w:p>
    <w:p w:rsidR="008D1286" w:rsidRDefault="008D1286" w:rsidP="00977BB4">
      <w:pPr>
        <w:jc w:val="left"/>
        <w:rPr>
          <w:vertAlign w:val="superscript"/>
        </w:rPr>
      </w:pPr>
    </w:p>
    <w:p w:rsidR="00A83518" w:rsidRDefault="00A83518" w:rsidP="00977BB4">
      <w:pPr>
        <w:jc w:val="left"/>
        <w:rPr>
          <w:b/>
          <w:color w:val="000062"/>
          <w:sz w:val="28"/>
          <w:szCs w:val="28"/>
        </w:rPr>
      </w:pPr>
    </w:p>
    <w:p w:rsidR="008D1286" w:rsidRDefault="008D1286" w:rsidP="00977BB4">
      <w:pPr>
        <w:jc w:val="left"/>
        <w:rPr>
          <w:b/>
          <w:color w:val="000062"/>
          <w:sz w:val="28"/>
          <w:szCs w:val="28"/>
        </w:rPr>
      </w:pPr>
      <w:r>
        <w:rPr>
          <w:b/>
          <w:color w:val="000062"/>
          <w:sz w:val="28"/>
          <w:szCs w:val="28"/>
        </w:rPr>
        <w:t>Evaluation Planning Stage</w:t>
      </w:r>
    </w:p>
    <w:p w:rsidR="008D1286" w:rsidRDefault="008D1286" w:rsidP="00977BB4">
      <w:pPr>
        <w:jc w:val="left"/>
        <w:rPr>
          <w:b/>
          <w:color w:val="000062"/>
          <w:sz w:val="28"/>
          <w:szCs w:val="28"/>
        </w:rPr>
      </w:pPr>
    </w:p>
    <w:p w:rsidR="008D1286" w:rsidRPr="00EA4E80" w:rsidRDefault="008D1286" w:rsidP="00977BB4">
      <w:pPr>
        <w:jc w:val="left"/>
      </w:pPr>
      <w:r>
        <w:t xml:space="preserve">These questions can be used when you are beginning to plan your evaluation, and are used to check whether you are ready to begin evaluating your intervention. </w:t>
      </w:r>
    </w:p>
    <w:p w:rsidR="008D1286" w:rsidRDefault="008D1286" w:rsidP="00977BB4">
      <w:pPr>
        <w:jc w:val="left"/>
        <w:rPr>
          <w:b/>
          <w:color w:val="000062"/>
          <w:sz w:val="28"/>
          <w:szCs w:val="28"/>
        </w:rPr>
      </w:pPr>
    </w:p>
    <w:p w:rsidR="008D1286" w:rsidRDefault="008D1286" w:rsidP="00977BB4">
      <w:pPr>
        <w:jc w:val="left"/>
        <w:rPr>
          <w:b/>
        </w:rPr>
      </w:pPr>
      <w:r>
        <w:rPr>
          <w:b/>
        </w:rPr>
        <w:t>Does the intervention have clear aims?</w:t>
      </w:r>
    </w:p>
    <w:p w:rsidR="008D1286" w:rsidRDefault="008D1286" w:rsidP="00977BB4">
      <w:pPr>
        <w:jc w:val="left"/>
        <w:rPr>
          <w:b/>
        </w:rPr>
      </w:pPr>
      <w:r w:rsidRPr="00132021">
        <w:rPr>
          <w:b/>
        </w:rPr>
        <w:t>Does the intervention have clear objectives?</w:t>
      </w:r>
    </w:p>
    <w:p w:rsidR="008D1286" w:rsidRDefault="008D1286" w:rsidP="00977BB4">
      <w:pPr>
        <w:jc w:val="left"/>
        <w:rPr>
          <w:b/>
        </w:rPr>
      </w:pPr>
    </w:p>
    <w:p w:rsidR="008D1286" w:rsidRPr="008D1286" w:rsidRDefault="008D1286" w:rsidP="00977BB4">
      <w:pPr>
        <w:jc w:val="left"/>
      </w:pPr>
      <w:r w:rsidRPr="008D1286">
        <w:t xml:space="preserve">For more advice on setting </w:t>
      </w:r>
      <w:r>
        <w:t xml:space="preserve">clear </w:t>
      </w:r>
      <w:r w:rsidRPr="008D1286">
        <w:t xml:space="preserve">aims and objectives, view our ‘Doing the intervention’ webinar. </w:t>
      </w:r>
    </w:p>
    <w:p w:rsidR="008D1286" w:rsidRPr="00132021" w:rsidRDefault="008D1286" w:rsidP="00977BB4">
      <w:pPr>
        <w:jc w:val="left"/>
        <w:rPr>
          <w:b/>
        </w:rPr>
      </w:pPr>
    </w:p>
    <w:p w:rsidR="008D1286" w:rsidRPr="00EA4E80" w:rsidRDefault="008D1286" w:rsidP="00977BB4">
      <w:pPr>
        <w:jc w:val="left"/>
        <w:rPr>
          <w:vertAlign w:val="superscript"/>
        </w:rPr>
      </w:pPr>
      <w:r>
        <w:rPr>
          <w:b/>
        </w:rPr>
        <w:t xml:space="preserve">Are the intervention activities clearly related to the intended outcomes of the intervention? </w:t>
      </w:r>
      <w:r>
        <w:rPr>
          <w:vertAlign w:val="superscript"/>
        </w:rPr>
        <w:t>1</w:t>
      </w:r>
    </w:p>
    <w:p w:rsidR="008D1286" w:rsidRDefault="008D1286" w:rsidP="00977BB4">
      <w:pPr>
        <w:jc w:val="left"/>
        <w:rPr>
          <w:vertAlign w:val="superscript"/>
        </w:rPr>
      </w:pPr>
      <w:r>
        <w:rPr>
          <w:b/>
        </w:rPr>
        <w:t xml:space="preserve">Are the intended outcomes realistic and attainable? </w:t>
      </w:r>
      <w:r>
        <w:rPr>
          <w:vertAlign w:val="superscript"/>
        </w:rPr>
        <w:t>1</w:t>
      </w:r>
    </w:p>
    <w:p w:rsidR="008D1286" w:rsidRPr="008D1286" w:rsidRDefault="008D1286" w:rsidP="00977BB4">
      <w:pPr>
        <w:jc w:val="left"/>
        <w:rPr>
          <w:color w:val="000062"/>
          <w:sz w:val="28"/>
          <w:szCs w:val="28"/>
          <w:vertAlign w:val="superscript"/>
        </w:rPr>
      </w:pPr>
    </w:p>
    <w:p w:rsidR="00A83518" w:rsidRDefault="00A83518" w:rsidP="00977BB4">
      <w:pPr>
        <w:jc w:val="left"/>
        <w:rPr>
          <w:b/>
          <w:color w:val="000062"/>
          <w:sz w:val="28"/>
          <w:szCs w:val="28"/>
        </w:rPr>
      </w:pPr>
    </w:p>
    <w:p w:rsidR="00977BB4" w:rsidRDefault="00977BB4" w:rsidP="00977BB4">
      <w:pPr>
        <w:jc w:val="left"/>
        <w:rPr>
          <w:b/>
          <w:color w:val="000062"/>
          <w:sz w:val="28"/>
          <w:szCs w:val="28"/>
        </w:rPr>
      </w:pPr>
    </w:p>
    <w:p w:rsidR="00977BB4" w:rsidRDefault="00977BB4" w:rsidP="00977BB4">
      <w:pPr>
        <w:jc w:val="left"/>
        <w:rPr>
          <w:b/>
          <w:color w:val="000062"/>
          <w:sz w:val="28"/>
          <w:szCs w:val="28"/>
        </w:rPr>
      </w:pPr>
    </w:p>
    <w:p w:rsidR="00977BB4" w:rsidRDefault="00977BB4" w:rsidP="00977BB4">
      <w:pPr>
        <w:jc w:val="left"/>
        <w:rPr>
          <w:b/>
          <w:color w:val="000062"/>
          <w:sz w:val="28"/>
          <w:szCs w:val="28"/>
        </w:rPr>
      </w:pPr>
    </w:p>
    <w:p w:rsidR="00977BB4" w:rsidRDefault="00977BB4" w:rsidP="00977BB4">
      <w:pPr>
        <w:jc w:val="left"/>
        <w:rPr>
          <w:b/>
          <w:color w:val="000062"/>
          <w:sz w:val="28"/>
          <w:szCs w:val="28"/>
        </w:rPr>
      </w:pPr>
    </w:p>
    <w:p w:rsidR="00977BB4" w:rsidRDefault="00977BB4" w:rsidP="00977BB4">
      <w:pPr>
        <w:jc w:val="left"/>
        <w:rPr>
          <w:b/>
          <w:color w:val="000062"/>
          <w:sz w:val="28"/>
          <w:szCs w:val="28"/>
        </w:rPr>
      </w:pPr>
    </w:p>
    <w:p w:rsidR="008D1286" w:rsidRDefault="008D1286" w:rsidP="00977BB4">
      <w:pPr>
        <w:jc w:val="left"/>
        <w:rPr>
          <w:b/>
          <w:color w:val="000062"/>
          <w:sz w:val="28"/>
          <w:szCs w:val="28"/>
        </w:rPr>
      </w:pPr>
      <w:r w:rsidRPr="008D1286">
        <w:rPr>
          <w:b/>
          <w:color w:val="000062"/>
          <w:sz w:val="28"/>
          <w:szCs w:val="28"/>
        </w:rPr>
        <w:t>Questions for evaluations collecting process data</w:t>
      </w:r>
    </w:p>
    <w:p w:rsidR="008D1286" w:rsidRDefault="008D1286" w:rsidP="00977BB4">
      <w:pPr>
        <w:jc w:val="left"/>
      </w:pPr>
    </w:p>
    <w:p w:rsidR="008D1286" w:rsidRDefault="008D1286" w:rsidP="00977BB4">
      <w:pPr>
        <w:jc w:val="left"/>
      </w:pPr>
      <w:r>
        <w:t>These questions can be used amongst yourselves and colleagues to assess your intervention if you are collecting process data. Process data is collected when you want to measure the delivery of your intervention, for example, was the workshop delivered as you intended it to be? Process data is typically used to identify the strengths and weaknesses of intervention design, exploring whether anything needs to be done to improve the intervention.</w:t>
      </w:r>
    </w:p>
    <w:p w:rsidR="008D1286" w:rsidRDefault="008D1286" w:rsidP="00977BB4">
      <w:pPr>
        <w:jc w:val="left"/>
        <w:rPr>
          <w:b/>
          <w:color w:val="000062"/>
          <w:sz w:val="28"/>
          <w:szCs w:val="28"/>
        </w:rPr>
      </w:pPr>
    </w:p>
    <w:p w:rsidR="008D1286" w:rsidRPr="00EA4E80" w:rsidRDefault="008D1286" w:rsidP="00977BB4">
      <w:pPr>
        <w:jc w:val="left"/>
        <w:rPr>
          <w:vertAlign w:val="superscript"/>
        </w:rPr>
      </w:pPr>
      <w:r>
        <w:rPr>
          <w:b/>
        </w:rPr>
        <w:t xml:space="preserve">Have the resources been allocated as intended? </w:t>
      </w:r>
      <w:r>
        <w:rPr>
          <w:vertAlign w:val="superscript"/>
        </w:rPr>
        <w:t>1</w:t>
      </w:r>
    </w:p>
    <w:p w:rsidR="008D1286" w:rsidRPr="00EA4E80" w:rsidRDefault="008D1286" w:rsidP="00977BB4">
      <w:pPr>
        <w:jc w:val="left"/>
        <w:rPr>
          <w:vertAlign w:val="superscript"/>
        </w:rPr>
      </w:pPr>
      <w:r>
        <w:rPr>
          <w:b/>
        </w:rPr>
        <w:t xml:space="preserve">Are the resources allocated sufficient to deliver the intervention intended? </w:t>
      </w:r>
      <w:r>
        <w:rPr>
          <w:vertAlign w:val="superscript"/>
        </w:rPr>
        <w:t>1</w:t>
      </w:r>
    </w:p>
    <w:p w:rsidR="008D1286" w:rsidRPr="00EA4E80" w:rsidRDefault="008D1286" w:rsidP="00977BB4">
      <w:pPr>
        <w:jc w:val="left"/>
        <w:rPr>
          <w:vertAlign w:val="superscript"/>
        </w:rPr>
      </w:pPr>
      <w:r>
        <w:rPr>
          <w:b/>
        </w:rPr>
        <w:t xml:space="preserve">How much time was spent delivering the intervention? </w:t>
      </w:r>
      <w:r>
        <w:rPr>
          <w:vertAlign w:val="superscript"/>
        </w:rPr>
        <w:t>1</w:t>
      </w:r>
    </w:p>
    <w:p w:rsidR="008D1286" w:rsidRPr="00EA4E80" w:rsidRDefault="008D1286" w:rsidP="00977BB4">
      <w:pPr>
        <w:jc w:val="left"/>
        <w:rPr>
          <w:vertAlign w:val="superscript"/>
        </w:rPr>
      </w:pPr>
      <w:r>
        <w:rPr>
          <w:b/>
        </w:rPr>
        <w:t xml:space="preserve">How much money was spent delivering the intervention? </w:t>
      </w:r>
      <w:r>
        <w:rPr>
          <w:vertAlign w:val="superscript"/>
        </w:rPr>
        <w:t>1</w:t>
      </w:r>
    </w:p>
    <w:p w:rsidR="008D1286" w:rsidRPr="00EA4E80" w:rsidRDefault="008D1286" w:rsidP="00977BB4">
      <w:pPr>
        <w:jc w:val="left"/>
        <w:rPr>
          <w:vertAlign w:val="superscript"/>
        </w:rPr>
      </w:pPr>
      <w:r>
        <w:rPr>
          <w:b/>
        </w:rPr>
        <w:t xml:space="preserve">Are the materials used to deliver the intervention being developed and delivered as intended? </w:t>
      </w:r>
      <w:r>
        <w:rPr>
          <w:vertAlign w:val="superscript"/>
        </w:rPr>
        <w:t>1</w:t>
      </w:r>
    </w:p>
    <w:p w:rsidR="008D1286" w:rsidRPr="00EA4E80" w:rsidRDefault="008D1286" w:rsidP="00977BB4">
      <w:pPr>
        <w:jc w:val="left"/>
        <w:rPr>
          <w:vertAlign w:val="superscript"/>
        </w:rPr>
      </w:pPr>
      <w:r>
        <w:rPr>
          <w:b/>
        </w:rPr>
        <w:t xml:space="preserve">Are the materials used to deliver the intervention of high quality? </w:t>
      </w:r>
      <w:r>
        <w:rPr>
          <w:vertAlign w:val="superscript"/>
        </w:rPr>
        <w:t>1</w:t>
      </w:r>
    </w:p>
    <w:p w:rsidR="008D1286" w:rsidRPr="00EA4E80" w:rsidRDefault="008D1286" w:rsidP="00977BB4">
      <w:pPr>
        <w:jc w:val="left"/>
        <w:rPr>
          <w:vertAlign w:val="superscript"/>
        </w:rPr>
      </w:pPr>
      <w:r>
        <w:rPr>
          <w:b/>
        </w:rPr>
        <w:t xml:space="preserve">Is the intervention managed effectively? </w:t>
      </w:r>
      <w:r>
        <w:rPr>
          <w:vertAlign w:val="superscript"/>
        </w:rPr>
        <w:t>1</w:t>
      </w:r>
    </w:p>
    <w:p w:rsidR="008D1286" w:rsidRPr="00EA4E80" w:rsidRDefault="008D1286" w:rsidP="00977BB4">
      <w:pPr>
        <w:jc w:val="left"/>
        <w:rPr>
          <w:vertAlign w:val="superscript"/>
        </w:rPr>
      </w:pPr>
      <w:r>
        <w:rPr>
          <w:b/>
        </w:rPr>
        <w:t xml:space="preserve">How many individuals participated in the intervention? </w:t>
      </w:r>
      <w:r>
        <w:rPr>
          <w:vertAlign w:val="superscript"/>
        </w:rPr>
        <w:t>1</w:t>
      </w:r>
    </w:p>
    <w:p w:rsidR="008D1286" w:rsidRPr="00EA4E80" w:rsidRDefault="008D1286" w:rsidP="00977BB4">
      <w:pPr>
        <w:jc w:val="left"/>
        <w:rPr>
          <w:vertAlign w:val="superscript"/>
        </w:rPr>
      </w:pPr>
      <w:r>
        <w:rPr>
          <w:b/>
        </w:rPr>
        <w:t xml:space="preserve">Did the intervention reach the population it intended to reach? </w:t>
      </w:r>
      <w:r>
        <w:rPr>
          <w:vertAlign w:val="superscript"/>
        </w:rPr>
        <w:t>1</w:t>
      </w:r>
    </w:p>
    <w:p w:rsidR="008D1286" w:rsidRPr="00EA4E80" w:rsidRDefault="008D1286" w:rsidP="00977BB4">
      <w:pPr>
        <w:jc w:val="left"/>
        <w:rPr>
          <w:vertAlign w:val="superscript"/>
        </w:rPr>
      </w:pPr>
      <w:r>
        <w:rPr>
          <w:b/>
        </w:rPr>
        <w:t xml:space="preserve">Are those who participated in the intervention satisfied with the content of the intervention? </w:t>
      </w:r>
      <w:r>
        <w:rPr>
          <w:vertAlign w:val="superscript"/>
        </w:rPr>
        <w:t>1</w:t>
      </w:r>
    </w:p>
    <w:p w:rsidR="008D1286" w:rsidRDefault="008D1286" w:rsidP="00977BB4">
      <w:pPr>
        <w:jc w:val="left"/>
        <w:rPr>
          <w:vertAlign w:val="superscript"/>
        </w:rPr>
      </w:pPr>
      <w:r>
        <w:rPr>
          <w:b/>
        </w:rPr>
        <w:t xml:space="preserve">Are those who participated in the intervention satisfied with the delivery of the intervention? </w:t>
      </w:r>
      <w:r>
        <w:rPr>
          <w:vertAlign w:val="superscript"/>
        </w:rPr>
        <w:t>1</w:t>
      </w:r>
    </w:p>
    <w:p w:rsidR="008D1286" w:rsidRPr="008D1286" w:rsidRDefault="008D1286" w:rsidP="00977BB4">
      <w:pPr>
        <w:jc w:val="left"/>
        <w:rPr>
          <w:sz w:val="28"/>
          <w:szCs w:val="28"/>
          <w:vertAlign w:val="superscript"/>
        </w:rPr>
      </w:pPr>
    </w:p>
    <w:p w:rsidR="008D1286" w:rsidRDefault="008D1286" w:rsidP="00977BB4">
      <w:pPr>
        <w:jc w:val="left"/>
        <w:rPr>
          <w:b/>
          <w:color w:val="000062"/>
          <w:sz w:val="28"/>
          <w:szCs w:val="28"/>
        </w:rPr>
      </w:pPr>
      <w:r w:rsidRPr="008D1286">
        <w:rPr>
          <w:b/>
          <w:color w:val="000062"/>
          <w:sz w:val="28"/>
          <w:szCs w:val="28"/>
        </w:rPr>
        <w:t>Questions for evaluations collecting outcome data</w:t>
      </w:r>
    </w:p>
    <w:p w:rsidR="008D1286" w:rsidRDefault="008D1286" w:rsidP="00977BB4">
      <w:pPr>
        <w:jc w:val="left"/>
        <w:rPr>
          <w:b/>
          <w:color w:val="000062"/>
          <w:sz w:val="28"/>
          <w:szCs w:val="28"/>
        </w:rPr>
      </w:pPr>
    </w:p>
    <w:p w:rsidR="008D1286" w:rsidRDefault="008D1286" w:rsidP="00977BB4">
      <w:pPr>
        <w:jc w:val="left"/>
      </w:pPr>
      <w:r>
        <w:t>These questions can be used amongst yourselves and colleagues to assess your intervention if you are collecting outcome data. Outcome data is collected when you want to measure the outcomes of your intervention e.g. has your intervention changed the knowledge, attitudes or behaviour of those who took part? For example outcome data might measure whether more people are wearing a seatbelt after attending a workshop about seatbelt use.</w:t>
      </w:r>
    </w:p>
    <w:p w:rsidR="008D1286" w:rsidRDefault="008D1286" w:rsidP="00977BB4">
      <w:pPr>
        <w:jc w:val="left"/>
      </w:pPr>
    </w:p>
    <w:p w:rsidR="008D1286" w:rsidRPr="00EA4E80" w:rsidRDefault="008D1286" w:rsidP="00977BB4">
      <w:pPr>
        <w:jc w:val="left"/>
        <w:rPr>
          <w:color w:val="000000"/>
          <w:vertAlign w:val="superscript"/>
        </w:rPr>
      </w:pPr>
      <w:r>
        <w:rPr>
          <w:b/>
          <w:color w:val="000000"/>
        </w:rPr>
        <w:t xml:space="preserve">Did the intervention produce intended changes? </w:t>
      </w:r>
      <w:r>
        <w:rPr>
          <w:color w:val="000000"/>
          <w:vertAlign w:val="superscript"/>
        </w:rPr>
        <w:t>1</w:t>
      </w:r>
    </w:p>
    <w:p w:rsidR="008D1286" w:rsidRPr="00EA4E80" w:rsidRDefault="008D1286" w:rsidP="00977BB4">
      <w:pPr>
        <w:jc w:val="left"/>
        <w:rPr>
          <w:color w:val="000000"/>
          <w:vertAlign w:val="superscript"/>
        </w:rPr>
      </w:pPr>
      <w:r>
        <w:rPr>
          <w:b/>
          <w:color w:val="000000"/>
        </w:rPr>
        <w:t xml:space="preserve">Did the intervention have unintended consequences that are the immediate result of participation in the intervention? </w:t>
      </w:r>
      <w:r>
        <w:rPr>
          <w:color w:val="000000"/>
          <w:vertAlign w:val="superscript"/>
        </w:rPr>
        <w:t>1</w:t>
      </w:r>
    </w:p>
    <w:p w:rsidR="008D1286" w:rsidRPr="00EA4E80" w:rsidRDefault="008D1286" w:rsidP="00977BB4">
      <w:pPr>
        <w:jc w:val="left"/>
        <w:rPr>
          <w:color w:val="000000"/>
          <w:vertAlign w:val="superscript"/>
        </w:rPr>
      </w:pPr>
      <w:r>
        <w:rPr>
          <w:b/>
          <w:color w:val="000000"/>
        </w:rPr>
        <w:t xml:space="preserve">How does the intervention compare to others designed to address the same road safety issues in terms of effectiveness? </w:t>
      </w:r>
      <w:r>
        <w:rPr>
          <w:color w:val="000000"/>
          <w:vertAlign w:val="superscript"/>
        </w:rPr>
        <w:t>1</w:t>
      </w:r>
    </w:p>
    <w:p w:rsidR="008D1286" w:rsidRPr="00EA4E80" w:rsidRDefault="008D1286" w:rsidP="00977BB4">
      <w:pPr>
        <w:jc w:val="left"/>
        <w:rPr>
          <w:color w:val="000000"/>
          <w:vertAlign w:val="superscript"/>
        </w:rPr>
      </w:pPr>
      <w:r>
        <w:rPr>
          <w:b/>
          <w:color w:val="000000"/>
        </w:rPr>
        <w:t xml:space="preserve">How does the intervention compare to others designed to address the same road safety issues in terms of efficiency? </w:t>
      </w:r>
      <w:r>
        <w:rPr>
          <w:color w:val="000000"/>
          <w:vertAlign w:val="superscript"/>
        </w:rPr>
        <w:t>1</w:t>
      </w:r>
    </w:p>
    <w:p w:rsidR="008D1286" w:rsidRDefault="008D1286" w:rsidP="00977BB4">
      <w:pPr>
        <w:jc w:val="left"/>
        <w:rPr>
          <w:color w:val="000000"/>
          <w:vertAlign w:val="superscript"/>
        </w:rPr>
      </w:pPr>
      <w:r>
        <w:rPr>
          <w:b/>
          <w:color w:val="000000"/>
        </w:rPr>
        <w:t xml:space="preserve">Was the value of producing the outcomes at the level achieved worth the resources invested in the intervention? </w:t>
      </w:r>
      <w:r>
        <w:rPr>
          <w:color w:val="000000"/>
          <w:vertAlign w:val="superscript"/>
        </w:rPr>
        <w:t>1</w:t>
      </w:r>
    </w:p>
    <w:p w:rsidR="005D6465" w:rsidRDefault="005D6465" w:rsidP="00977BB4">
      <w:pPr>
        <w:jc w:val="left"/>
        <w:rPr>
          <w:color w:val="000000"/>
          <w:vertAlign w:val="superscript"/>
        </w:rPr>
      </w:pPr>
    </w:p>
    <w:p w:rsidR="005D6465" w:rsidRDefault="005D6465" w:rsidP="00977BB4">
      <w:pPr>
        <w:jc w:val="left"/>
        <w:rPr>
          <w:color w:val="000000"/>
          <w:vertAlign w:val="superscript"/>
        </w:rPr>
      </w:pPr>
    </w:p>
    <w:p w:rsidR="00A83518" w:rsidRDefault="00A83518" w:rsidP="00977BB4">
      <w:pPr>
        <w:pStyle w:val="Heading1"/>
        <w:rPr>
          <w:rFonts w:eastAsiaTheme="minorHAnsi" w:cstheme="minorBidi"/>
          <w:b w:val="0"/>
          <w:bCs w:val="0"/>
          <w:color w:val="000000"/>
          <w:sz w:val="22"/>
          <w:szCs w:val="22"/>
          <w:vertAlign w:val="superscript"/>
        </w:rPr>
      </w:pPr>
    </w:p>
    <w:p w:rsidR="00977BB4" w:rsidRDefault="00977BB4" w:rsidP="00977BB4">
      <w:pPr>
        <w:pStyle w:val="Heading1"/>
        <w:rPr>
          <w:szCs w:val="48"/>
        </w:rPr>
      </w:pPr>
    </w:p>
    <w:p w:rsidR="005D6465" w:rsidRPr="008606AC" w:rsidRDefault="005D6465" w:rsidP="00977BB4">
      <w:pPr>
        <w:pStyle w:val="Heading1"/>
        <w:rPr>
          <w:szCs w:val="48"/>
        </w:rPr>
      </w:pPr>
      <w:bookmarkStart w:id="10" w:name="_Toc467483874"/>
      <w:r w:rsidRPr="008606AC">
        <w:rPr>
          <w:szCs w:val="48"/>
        </w:rPr>
        <w:t>References</w:t>
      </w:r>
      <w:bookmarkEnd w:id="10"/>
    </w:p>
    <w:p w:rsidR="005D6465" w:rsidRDefault="005D6465" w:rsidP="00977BB4">
      <w:pPr>
        <w:rPr>
          <w:vertAlign w:val="superscript"/>
        </w:rPr>
      </w:pPr>
    </w:p>
    <w:p w:rsidR="005D6465" w:rsidRPr="00EA4E80" w:rsidRDefault="005D6465" w:rsidP="00977BB4">
      <w:pPr>
        <w:rPr>
          <w:vertAlign w:val="superscript"/>
        </w:rPr>
      </w:pPr>
      <w:r>
        <w:rPr>
          <w:vertAlign w:val="superscript"/>
        </w:rPr>
        <w:t xml:space="preserve">1 </w:t>
      </w:r>
      <w:r>
        <w:t xml:space="preserve">Magill, B. A. (2010) </w:t>
      </w:r>
      <w:r w:rsidRPr="00EE75CB">
        <w:rPr>
          <w:i/>
        </w:rPr>
        <w:t>A Menu of Assessment Activities</w:t>
      </w:r>
      <w:r>
        <w:t xml:space="preserve">, St. Louis:  </w:t>
      </w:r>
      <w:r w:rsidRPr="00EE75CB">
        <w:t>St. Louis University.</w:t>
      </w:r>
    </w:p>
    <w:p w:rsidR="005D6465" w:rsidRPr="00EA4E80" w:rsidRDefault="005D6465" w:rsidP="00977BB4">
      <w:pPr>
        <w:jc w:val="left"/>
        <w:rPr>
          <w:color w:val="000000"/>
          <w:vertAlign w:val="superscript"/>
        </w:rPr>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B67CBA" w:rsidRPr="001E48C9" w:rsidRDefault="00B67CBA" w:rsidP="00977BB4">
      <w:pPr>
        <w:sectPr w:rsidR="00B67CBA" w:rsidRPr="001E48C9" w:rsidSect="00B74917">
          <w:headerReference w:type="default" r:id="rId14"/>
          <w:footerReference w:type="default" r:id="rId15"/>
          <w:pgSz w:w="11906" w:h="16838"/>
          <w:pgMar w:top="1135" w:right="991" w:bottom="1440" w:left="993" w:header="510" w:footer="340" w:gutter="0"/>
          <w:cols w:space="708"/>
          <w:docGrid w:linePitch="360"/>
        </w:sectPr>
      </w:pPr>
    </w:p>
    <w:p w:rsidR="00590CC9" w:rsidRPr="00A57EAC" w:rsidRDefault="00590CC9" w:rsidP="00977BB4"/>
    <w:sectPr w:rsidR="00590CC9" w:rsidRPr="00A57EAC" w:rsidSect="008101DE">
      <w:headerReference w:type="default" r:id="rId16"/>
      <w:footerReference w:type="default" r:id="rId17"/>
      <w:pgSz w:w="11906" w:h="16838"/>
      <w:pgMar w:top="1135" w:right="849"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65" w:rsidRDefault="005D6465" w:rsidP="0035105B">
      <w:r>
        <w:separator/>
      </w:r>
    </w:p>
    <w:p w:rsidR="005D6465" w:rsidRDefault="005D6465"/>
    <w:p w:rsidR="005D6465" w:rsidRDefault="005D6465" w:rsidP="00397F19"/>
  </w:endnote>
  <w:endnote w:type="continuationSeparator" w:id="0">
    <w:p w:rsidR="005D6465" w:rsidRDefault="005D6465" w:rsidP="0035105B">
      <w:r>
        <w:continuationSeparator/>
      </w:r>
    </w:p>
    <w:p w:rsidR="005D6465" w:rsidRDefault="005D6465"/>
    <w:p w:rsidR="005D6465" w:rsidRDefault="005D6465" w:rsidP="0039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6"/>
      <w:placeholder>
        <w:docPart w:val="8E1FD195F689409FA6D1A274692809DD"/>
      </w:placeholder>
      <w:temporary/>
      <w:showingPlcHdr/>
    </w:sdtPr>
    <w:sdtEndPr/>
    <w:sdtContent>
      <w:p w:rsidR="005D6465" w:rsidRDefault="005D6465">
        <w:pPr>
          <w:pStyle w:val="Footer"/>
        </w:pPr>
        <w:r>
          <w:t>[Type text]</w:t>
        </w:r>
      </w:p>
    </w:sdtContent>
  </w:sdt>
  <w:p w:rsidR="005D6465" w:rsidRDefault="005D6465" w:rsidP="00B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65" w:rsidRDefault="005D6465"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5D6465" w:rsidRDefault="005D6465" w:rsidP="00B94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45"/>
      <w:docPartObj>
        <w:docPartGallery w:val="Page Numbers (Bottom of Page)"/>
        <w:docPartUnique/>
      </w:docPartObj>
    </w:sdtPr>
    <w:sdtEndPr/>
    <w:sdtContent>
      <w:p w:rsidR="005D6465" w:rsidRDefault="00E327DC" w:rsidP="00840CD1">
        <w:pPr>
          <w:pStyle w:val="Footer"/>
          <w:ind w:left="0"/>
        </w:pPr>
        <w: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392430</wp:posOffset>
                  </wp:positionV>
                  <wp:extent cx="1228090" cy="510540"/>
                  <wp:effectExtent l="3175" t="1905"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465" w:rsidRPr="008351E2" w:rsidRDefault="005D6465">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pt;margin-top:30.9pt;width:96.7pt;height:40.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U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XpnuzMOOgOnhwHczB6OgWVXqR7uZfVNIyGXLRUbdquUHFtGa8gutDf9i6sT&#10;jrYg6/GjrCEM3RrpgPaN6m3roBkI0IGlpxMzNpXKhoyiJEjBVIEtDoOYOOp8mh1vD0qb90z2yC5y&#10;rIB5h05399rYbGh2dLHBhCx51zn2O/HsABynE4gNV63NZuHI/JkG6SpZJcQj0WzlkaAovNtySbxZ&#10;Gc7j4l2xXBbhLxs3JFnL65oJG+YorJD8GXEHiU+SOElLy47XFs6mpNVmvewU2lEQduk+13OwnN38&#10;52m4JkAtL0oKIxLcRalXzpK5R0oSe+k8SLwgTO/SWUBSUpTPS7rngv17SWjMcRpH8SSmc9Ivagvc&#10;97o2mvXcwOjoeJ/j5OREMyvBlagdtYbyblpftMKmf24F0H0k2gnWanRSq9mv94BiVbyW9RNIV0lQ&#10;FogQ5h0sWql+YDTC7Mix/r6limHUfRAg/zQkoE9k3IbE8wg26tKyvrRQUQFUjg1G03JppgG1HRTf&#10;tBDp+OBu4cmU3Kn5nNXhocF8cEUdZpkdQJd753WeuIvfAAAA//8DAFBLAwQUAAYACAAAACEAJbsC&#10;iN8AAAAKAQAADwAAAGRycy9kb3ducmV2LnhtbEyPwU7DMAyG70i8Q2QkblvSMo2pazpNaBtHYFSc&#10;syZrKxonSrKuvD3eCW62/Ov395WbyQ5sNCH2DiVkcwHMYON0j62E+nM/WwGLSaFWg0Mj4cdE2FT3&#10;d6UqtLvihxmPqWVUgrFQErqUfMF5bDpjVZw7b5BuZxesSrSGluugrlRuB54LseRW9UgfOuXNS2ea&#10;7+PFSvDJH55fw9v7drcfRf11qPO+3Un5+DBt18CSmdJfGG74hA4VMZ3cBXVkg4RZJsglSVhmpHAL&#10;rJ4WwE40LPIceFXy/wrVLwAAAP//AwBQSwECLQAUAAYACAAAACEAtoM4kv4AAADhAQAAEwAAAAAA&#10;AAAAAAAAAAAAAAAAW0NvbnRlbnRfVHlwZXNdLnhtbFBLAQItABQABgAIAAAAIQA4/SH/1gAAAJQB&#10;AAALAAAAAAAAAAAAAAAAAC8BAABfcmVscy8ucmVsc1BLAQItABQABgAIAAAAIQBRd/sUtAIAALkF&#10;AAAOAAAAAAAAAAAAAAAAAC4CAABkcnMvZTJvRG9jLnhtbFBLAQItABQABgAIAAAAIQAluwKI3wAA&#10;AAoBAAAPAAAAAAAAAAAAAAAAAA4FAABkcnMvZG93bnJldi54bWxQSwUGAAAAAAQABADzAAAAGgYA&#10;AAAA&#10;" filled="f" stroked="f">
                  <v:textbox style="mso-fit-shape-to-text:t">
                    <w:txbxContent>
                      <w:p w:rsidR="005D6465" w:rsidRPr="008351E2" w:rsidRDefault="005D6465">
                        <w:pPr>
                          <w:rPr>
                            <w:sz w:val="18"/>
                            <w:szCs w:val="18"/>
                          </w:rPr>
                        </w:pPr>
                      </w:p>
                    </w:txbxContent>
                  </v:textbox>
                </v:shape>
              </w:pict>
            </mc:Fallback>
          </mc:AlternateContent>
        </w:r>
        <w:r w:rsidR="005D6465">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5D6465" w:rsidRDefault="00E327DC" w:rsidP="00A77544">
        <w:pPr>
          <w:pStyle w:val="Footer"/>
          <w:ind w:left="0"/>
          <w:jc w:val="center"/>
        </w:pPr>
        <w:r>
          <w:fldChar w:fldCharType="begin"/>
        </w:r>
        <w:r>
          <w:instrText xml:space="preserve"> PAGE   \* MERGEFORMAT </w:instrText>
        </w:r>
        <w:r>
          <w:fldChar w:fldCharType="separate"/>
        </w:r>
        <w:r>
          <w:t>4</w:t>
        </w:r>
        <w:r>
          <w:fldChar w:fldCharType="end"/>
        </w:r>
      </w:p>
    </w:sdtContent>
  </w:sdt>
  <w:p w:rsidR="005D6465" w:rsidRDefault="005D6465" w:rsidP="00B94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65" w:rsidRDefault="00E327DC" w:rsidP="00247247">
    <w:pPr>
      <w:pStyle w:val="Footer"/>
      <w:ind w:left="-142"/>
    </w:pPr>
    <w: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-3636645</wp:posOffset>
              </wp:positionV>
              <wp:extent cx="6336030" cy="4022090"/>
              <wp:effectExtent l="4445"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402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465" w:rsidRDefault="005D6465">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85pt;margin-top:-286.35pt;width:498.9pt;height:3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vXgAIAAAcFAAAOAAAAZHJzL2Uyb0RvYy54bWysVMlu2zAQvRfoPxC8O1qiOJZgOchSFwXS&#10;BUj6ATRJWUQpkiVpS2nQf++Qshx3ORRFfZCH5PDpzbw3Wl4NnUR7bp3QqsbZWYoRV1QzobY1/vy4&#10;ni0wcp4oRqRWvMZP3OGr1etXy95UPNetloxbBCDKVb2pceu9qZLE0ZZ3xJ1pwxUcNtp2xMPSbhNm&#10;SQ/onUzyNJ0nvbbMWE25c7B7Nx7iVcRvGk79x6Zx3CNZY+Dm49PG5yY8k9WSVFtLTCvogQb5BxYd&#10;EQpeeoS6I56gnRW/QXWCWu1048+o7hLdNILyWANUk6W/VPPQEsNjLdAcZ45tcv8Pln7Yf7JIMNAO&#10;I0U6kOiRDx7d6AFloTu9cRUkPRhI8wNsh8xQqTP3mn5xSOnblqgtv7ZW9y0nDNjFm8nJ1RHHBZBN&#10;/14zeA3ZeR2BhsZ2ARCagQAdVHo6KhOoUNicn5/P03M4onBWpHmellG7hFTTdWOdf8t1h0JQYwvS&#10;R3iyv3ceCoHUKSXS11KwtZAyLux2cyst2hOwyTr+Qu1wxZ2mSRWSlQ7XxuNxB1jCO8JZ4Btlfy6z&#10;vEhv8nK2ni8uZ8W6uJiVl+lilmblTTlPi7K4W38PBLOiagVjXN0LxScLZsXfSXwYhtE80YSor3F5&#10;kV+MGp2yd6dFpvH3pyI74WEipehqvDgmkSoo+0YxKJtUngg5xsnP9GPLoAfTf+xK9EGQfjSBHzbD&#10;wXAAFjyy0ewJjGE1yAYSw9cEglbbbxj1MJk1dl93xHKM5DsF5gpjPAV2CjZTQBSFqzX2GI3hrR/H&#10;fWes2LaAPNpX6WswYCOiNV5YAPOwgGmLNRy+DGGcT9cx6+X7tfoBAAD//wMAUEsDBBQABgAIAAAA&#10;IQBrz4VO3wAAAAoBAAAPAAAAZHJzL2Rvd25yZXYueG1sTI/BTsMwDIbvSLxDZCQuaEuotBVK0wk2&#10;uMFhY9o5a0xb0ThVk67d2+Od2M2Wf33+/nw1uVacsA+NJw2PcwUCqfS2oUrD/vtj9gQiREPWtJ5Q&#10;wxkDrIrbm9xk1o+0xdMuVoIhFDKjoY6xy6QMZY3OhLnvkPj243tnIq99JW1vRoa7ViZKLaUzDfGH&#10;2nS4rrH83Q1Ow3LTD+OW1g+b/fun+eqq5PB2Pmh9fze9voCIOMX/MFz0WR0Kdjr6gWwQrYbnlIMa&#10;Zos04ekSUCpdgDgyXqUgi1xeVyj+AAAA//8DAFBLAQItABQABgAIAAAAIQC2gziS/gAAAOEBAAAT&#10;AAAAAAAAAAAAAAAAAAAAAABbQ29udGVudF9UeXBlc10ueG1sUEsBAi0AFAAGAAgAAAAhADj9If/W&#10;AAAAlAEAAAsAAAAAAAAAAAAAAAAALwEAAF9yZWxzLy5yZWxzUEsBAi0AFAAGAAgAAAAhAI/Z+9eA&#10;AgAABwUAAA4AAAAAAAAAAAAAAAAALgIAAGRycy9lMm9Eb2MueG1sUEsBAi0AFAAGAAgAAAAhAGvP&#10;hU7fAAAACgEAAA8AAAAAAAAAAAAAAAAA2gQAAGRycy9kb3ducmV2LnhtbFBLBQYAAAAABAAEAPMA&#10;AADmBQAAAAA=&#10;" stroked="f">
              <v:textbox inset="0,0,0,0">
                <w:txbxContent>
                  <w:p w:rsidR="005D6465" w:rsidRDefault="005D6465">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mc:Fallback>
      </mc:AlternateContent>
    </w:r>
  </w:p>
  <w:p w:rsidR="005D6465" w:rsidRDefault="005D6465" w:rsidP="001E1152">
    <w:pPr>
      <w:pStyle w:val="Footer"/>
      <w:ind w:left="-426"/>
    </w:pPr>
  </w:p>
  <w:p w:rsidR="005D6465" w:rsidRDefault="005D6465" w:rsidP="001E1152">
    <w:pPr>
      <w:pStyle w:val="Footer"/>
      <w:ind w:left="-426"/>
    </w:pPr>
  </w:p>
  <w:p w:rsidR="005D6465" w:rsidRDefault="005D6465" w:rsidP="00B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65" w:rsidRDefault="005D6465" w:rsidP="0035105B">
      <w:r>
        <w:separator/>
      </w:r>
    </w:p>
    <w:p w:rsidR="005D6465" w:rsidRDefault="005D6465"/>
    <w:p w:rsidR="005D6465" w:rsidRDefault="005D6465" w:rsidP="00397F19"/>
  </w:footnote>
  <w:footnote w:type="continuationSeparator" w:id="0">
    <w:p w:rsidR="005D6465" w:rsidRDefault="005D6465" w:rsidP="0035105B">
      <w:r>
        <w:continuationSeparator/>
      </w:r>
    </w:p>
    <w:p w:rsidR="005D6465" w:rsidRDefault="005D6465"/>
    <w:p w:rsidR="005D6465" w:rsidRDefault="005D6465" w:rsidP="00397F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5"/>
      <w:placeholder>
        <w:docPart w:val="BE6B92F0955A441BAFE54702E142DEBD"/>
      </w:placeholder>
      <w:temporary/>
      <w:showingPlcHdr/>
    </w:sdtPr>
    <w:sdtEndPr/>
    <w:sdtContent>
      <w:p w:rsidR="005D6465" w:rsidRDefault="005D6465">
        <w:pPr>
          <w:pStyle w:val="Header"/>
        </w:pPr>
        <w:r>
          <w:t>[Type text]</w:t>
        </w:r>
      </w:p>
    </w:sdtContent>
  </w:sdt>
  <w:p w:rsidR="005D6465" w:rsidRDefault="005D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65" w:rsidRDefault="005D6465">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5D6465" w:rsidRDefault="005D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65" w:rsidRDefault="005D6465"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5D6465" w:rsidRPr="009D5263" w:rsidRDefault="005D6465"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EndPr/>
    <w:sdtContent>
      <w:p w:rsidR="005D6465" w:rsidRPr="009D5263" w:rsidRDefault="005D6465" w:rsidP="001A43C1">
        <w:pPr>
          <w:pStyle w:val="Headertext"/>
          <w:ind w:left="0"/>
          <w:jc w:val="left"/>
        </w:pPr>
        <w:r>
          <w:t>Road Safety Evaluation Question Bank: Measuring Delivery Questions</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65" w:rsidRDefault="005D6465">
    <w:pPr>
      <w:pStyle w:val="Header"/>
    </w:pPr>
  </w:p>
  <w:p w:rsidR="005D6465" w:rsidRDefault="005D6465" w:rsidP="00731BC6">
    <w:pPr>
      <w:pStyle w:val="Header"/>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v:imagedata r:id="rId1" o:title="Template for speach bubble purple"/>
      </v:shape>
    </w:pict>
  </w:numPicBullet>
  <w:numPicBullet w:numPicBulletId="1">
    <w:pict>
      <v:shape id="_x0000_i1054" type="#_x0000_t75" style="width:15.75pt;height:15.75pt" o:bullet="t">
        <v:imagedata r:id="rId2" o:title="speechtest5"/>
      </v:shape>
    </w:pict>
  </w:numPicBullet>
  <w:numPicBullet w:numPicBulletId="2">
    <w:pict>
      <v:shape id="_x0000_i1055" type="#_x0000_t75" style="width:18pt;height:18pt" o:bullet="t">
        <v:imagedata r:id="rId3" o:title="middlegreenbubble"/>
      </v:shape>
    </w:pict>
  </w:numPicBullet>
  <w:numPicBullet w:numPicBulletId="3">
    <w:pict>
      <v:shape id="_x0000_i1056" type="#_x0000_t75" style="width:18pt;height:18pt" o:bullet="t">
        <v:imagedata r:id="rId4" o:title="middle orange bubble"/>
      </v:shape>
    </w:pict>
  </w:numPicBullet>
  <w:numPicBullet w:numPicBulletId="4">
    <w:pict>
      <v:shape id="_x0000_i1057" type="#_x0000_t75" style="width:12.75pt;height:11.25pt" o:bullet="t">
        <v:imagedata r:id="rId5" o:title="yellow speech 2"/>
      </v:shape>
    </w:pict>
  </w:numPicBullet>
  <w:numPicBullet w:numPicBulletId="5">
    <w:pict>
      <v:shape id="_x0000_i1058" type="#_x0000_t75" style="width:3in;height:3in" o:bullet="t">
        <v:imagedata r:id="rId6" o:title="yellow"/>
      </v:shape>
    </w:pict>
  </w:numPicBullet>
  <w:numPicBullet w:numPicBulletId="6">
    <w:pict>
      <v:shape id="_x0000_i1059" type="#_x0000_t75" style="width:15pt;height:13.5pt" o:bullet="t">
        <v:imagedata r:id="rId7" o:title="orange bright"/>
      </v:shape>
    </w:pict>
  </w:numPicBullet>
  <w:numPicBullet w:numPicBulletId="7">
    <w:pict>
      <v:shape id="_x0000_i1060" type="#_x0000_t75" style="width:15pt;height:13.5pt" o:bullet="t">
        <v:imagedata r:id="rId8" o:title="mid blue"/>
      </v:shape>
    </w:pict>
  </w:numPicBullet>
  <w:abstractNum w:abstractNumId="0" w15:restartNumberingAfterBreak="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15:restartNumberingAfterBreak="0">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15:restartNumberingAfterBreak="0">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15:restartNumberingAfterBreak="0">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15:restartNumberingAfterBreak="0">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15:restartNumberingAfterBreak="0">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15:restartNumberingAfterBreak="0">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15:restartNumberingAfterBreak="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DC"/>
    <w:rsid w:val="0000303F"/>
    <w:rsid w:val="00010392"/>
    <w:rsid w:val="0001164C"/>
    <w:rsid w:val="00013821"/>
    <w:rsid w:val="00026B36"/>
    <w:rsid w:val="00053F44"/>
    <w:rsid w:val="00070FB5"/>
    <w:rsid w:val="0007636D"/>
    <w:rsid w:val="0008148A"/>
    <w:rsid w:val="00081B3A"/>
    <w:rsid w:val="00083B2A"/>
    <w:rsid w:val="000860DF"/>
    <w:rsid w:val="00092420"/>
    <w:rsid w:val="000B06D9"/>
    <w:rsid w:val="000D4907"/>
    <w:rsid w:val="000D642C"/>
    <w:rsid w:val="000E543A"/>
    <w:rsid w:val="0010104B"/>
    <w:rsid w:val="00102A7D"/>
    <w:rsid w:val="001077B3"/>
    <w:rsid w:val="001145E6"/>
    <w:rsid w:val="001165DD"/>
    <w:rsid w:val="0012098F"/>
    <w:rsid w:val="001249DC"/>
    <w:rsid w:val="00125E84"/>
    <w:rsid w:val="00130121"/>
    <w:rsid w:val="00131A05"/>
    <w:rsid w:val="001340B9"/>
    <w:rsid w:val="00146335"/>
    <w:rsid w:val="00152ECD"/>
    <w:rsid w:val="00163A39"/>
    <w:rsid w:val="00173BDB"/>
    <w:rsid w:val="00174C2C"/>
    <w:rsid w:val="00180D2C"/>
    <w:rsid w:val="001901FA"/>
    <w:rsid w:val="001A43C1"/>
    <w:rsid w:val="001A626F"/>
    <w:rsid w:val="001C2585"/>
    <w:rsid w:val="001C3710"/>
    <w:rsid w:val="001C3A22"/>
    <w:rsid w:val="001D2C97"/>
    <w:rsid w:val="001D7CC7"/>
    <w:rsid w:val="001E1152"/>
    <w:rsid w:val="001E2667"/>
    <w:rsid w:val="001E48C9"/>
    <w:rsid w:val="001E4B86"/>
    <w:rsid w:val="001E61CA"/>
    <w:rsid w:val="001F4C07"/>
    <w:rsid w:val="002215E8"/>
    <w:rsid w:val="002373F6"/>
    <w:rsid w:val="00243253"/>
    <w:rsid w:val="002462C9"/>
    <w:rsid w:val="00247247"/>
    <w:rsid w:val="002912F8"/>
    <w:rsid w:val="002A1C4B"/>
    <w:rsid w:val="002A3D47"/>
    <w:rsid w:val="002A5587"/>
    <w:rsid w:val="002C3AC5"/>
    <w:rsid w:val="00335292"/>
    <w:rsid w:val="0035105B"/>
    <w:rsid w:val="00360F80"/>
    <w:rsid w:val="00397F19"/>
    <w:rsid w:val="003C0DA4"/>
    <w:rsid w:val="003D1603"/>
    <w:rsid w:val="003D7AE5"/>
    <w:rsid w:val="003E43C6"/>
    <w:rsid w:val="003E7E0B"/>
    <w:rsid w:val="003F0425"/>
    <w:rsid w:val="003F44FD"/>
    <w:rsid w:val="003F6F4C"/>
    <w:rsid w:val="00402534"/>
    <w:rsid w:val="00446884"/>
    <w:rsid w:val="004514E2"/>
    <w:rsid w:val="00456FF1"/>
    <w:rsid w:val="00466766"/>
    <w:rsid w:val="00466C42"/>
    <w:rsid w:val="00471B17"/>
    <w:rsid w:val="004905DB"/>
    <w:rsid w:val="00492818"/>
    <w:rsid w:val="004A7D68"/>
    <w:rsid w:val="004C23A6"/>
    <w:rsid w:val="004C5CDB"/>
    <w:rsid w:val="004F6482"/>
    <w:rsid w:val="004F7FEC"/>
    <w:rsid w:val="00502812"/>
    <w:rsid w:val="00506410"/>
    <w:rsid w:val="00507603"/>
    <w:rsid w:val="00522D7D"/>
    <w:rsid w:val="00524C96"/>
    <w:rsid w:val="00532F28"/>
    <w:rsid w:val="00541179"/>
    <w:rsid w:val="0054268A"/>
    <w:rsid w:val="00566972"/>
    <w:rsid w:val="00566F70"/>
    <w:rsid w:val="00584DA1"/>
    <w:rsid w:val="00587D7B"/>
    <w:rsid w:val="00590CC9"/>
    <w:rsid w:val="005A3EDA"/>
    <w:rsid w:val="005A7242"/>
    <w:rsid w:val="005B0A2B"/>
    <w:rsid w:val="005C0695"/>
    <w:rsid w:val="005C5E47"/>
    <w:rsid w:val="005D0450"/>
    <w:rsid w:val="005D6465"/>
    <w:rsid w:val="005F1223"/>
    <w:rsid w:val="006058E0"/>
    <w:rsid w:val="00606C92"/>
    <w:rsid w:val="00612D7D"/>
    <w:rsid w:val="00620836"/>
    <w:rsid w:val="0062370C"/>
    <w:rsid w:val="00626DFD"/>
    <w:rsid w:val="006514CB"/>
    <w:rsid w:val="0069186D"/>
    <w:rsid w:val="00693BC2"/>
    <w:rsid w:val="006A0B4A"/>
    <w:rsid w:val="006A2200"/>
    <w:rsid w:val="006A2F68"/>
    <w:rsid w:val="006A6F66"/>
    <w:rsid w:val="006B23C8"/>
    <w:rsid w:val="006B543D"/>
    <w:rsid w:val="006C13F4"/>
    <w:rsid w:val="006C5A8C"/>
    <w:rsid w:val="006D5419"/>
    <w:rsid w:val="006D7135"/>
    <w:rsid w:val="006D7C6B"/>
    <w:rsid w:val="006D7D0B"/>
    <w:rsid w:val="006E4C84"/>
    <w:rsid w:val="006F3185"/>
    <w:rsid w:val="006F7FBA"/>
    <w:rsid w:val="00716F2E"/>
    <w:rsid w:val="00721277"/>
    <w:rsid w:val="00731BC6"/>
    <w:rsid w:val="00733F3D"/>
    <w:rsid w:val="00746241"/>
    <w:rsid w:val="00746B77"/>
    <w:rsid w:val="00746BE3"/>
    <w:rsid w:val="007707D2"/>
    <w:rsid w:val="0078582A"/>
    <w:rsid w:val="00797124"/>
    <w:rsid w:val="00797F4F"/>
    <w:rsid w:val="007A14B2"/>
    <w:rsid w:val="007D3910"/>
    <w:rsid w:val="007F1CB5"/>
    <w:rsid w:val="007F5066"/>
    <w:rsid w:val="008101DE"/>
    <w:rsid w:val="00816803"/>
    <w:rsid w:val="008218E5"/>
    <w:rsid w:val="0083208A"/>
    <w:rsid w:val="008351E2"/>
    <w:rsid w:val="00835DA6"/>
    <w:rsid w:val="00840CD1"/>
    <w:rsid w:val="008606AC"/>
    <w:rsid w:val="00877597"/>
    <w:rsid w:val="00886219"/>
    <w:rsid w:val="008933A6"/>
    <w:rsid w:val="00895AF0"/>
    <w:rsid w:val="008B5006"/>
    <w:rsid w:val="008C60B5"/>
    <w:rsid w:val="008D1286"/>
    <w:rsid w:val="008D3EA5"/>
    <w:rsid w:val="008D68C3"/>
    <w:rsid w:val="008E3DC5"/>
    <w:rsid w:val="008F3ABB"/>
    <w:rsid w:val="00905FDA"/>
    <w:rsid w:val="009342FF"/>
    <w:rsid w:val="00942496"/>
    <w:rsid w:val="00947377"/>
    <w:rsid w:val="00951862"/>
    <w:rsid w:val="009623A1"/>
    <w:rsid w:val="00971CE5"/>
    <w:rsid w:val="00977BB4"/>
    <w:rsid w:val="0098578F"/>
    <w:rsid w:val="00986454"/>
    <w:rsid w:val="009900BC"/>
    <w:rsid w:val="00997F00"/>
    <w:rsid w:val="009A3984"/>
    <w:rsid w:val="009A3D41"/>
    <w:rsid w:val="009D3B0B"/>
    <w:rsid w:val="009D3E7B"/>
    <w:rsid w:val="009D4403"/>
    <w:rsid w:val="009D5263"/>
    <w:rsid w:val="009D56E8"/>
    <w:rsid w:val="009D61B3"/>
    <w:rsid w:val="009F3A9B"/>
    <w:rsid w:val="00A1061C"/>
    <w:rsid w:val="00A21016"/>
    <w:rsid w:val="00A5106D"/>
    <w:rsid w:val="00A570D0"/>
    <w:rsid w:val="00A57EAC"/>
    <w:rsid w:val="00A7723C"/>
    <w:rsid w:val="00A77544"/>
    <w:rsid w:val="00A83518"/>
    <w:rsid w:val="00A845D8"/>
    <w:rsid w:val="00A9734E"/>
    <w:rsid w:val="00AA3246"/>
    <w:rsid w:val="00AA7D93"/>
    <w:rsid w:val="00AB2713"/>
    <w:rsid w:val="00AB4554"/>
    <w:rsid w:val="00AC0A82"/>
    <w:rsid w:val="00AC2B7A"/>
    <w:rsid w:val="00AC5AFB"/>
    <w:rsid w:val="00AE5AD9"/>
    <w:rsid w:val="00AF13C1"/>
    <w:rsid w:val="00B00131"/>
    <w:rsid w:val="00B1389E"/>
    <w:rsid w:val="00B23C93"/>
    <w:rsid w:val="00B2498C"/>
    <w:rsid w:val="00B36DF2"/>
    <w:rsid w:val="00B37213"/>
    <w:rsid w:val="00B500D5"/>
    <w:rsid w:val="00B650DC"/>
    <w:rsid w:val="00B66323"/>
    <w:rsid w:val="00B67CBA"/>
    <w:rsid w:val="00B72BD7"/>
    <w:rsid w:val="00B74917"/>
    <w:rsid w:val="00B8115F"/>
    <w:rsid w:val="00B94697"/>
    <w:rsid w:val="00B9676B"/>
    <w:rsid w:val="00BB0F0F"/>
    <w:rsid w:val="00BB17CA"/>
    <w:rsid w:val="00BF2448"/>
    <w:rsid w:val="00BF2EC8"/>
    <w:rsid w:val="00C04275"/>
    <w:rsid w:val="00C15D1B"/>
    <w:rsid w:val="00C16452"/>
    <w:rsid w:val="00C401C9"/>
    <w:rsid w:val="00C444D6"/>
    <w:rsid w:val="00C72062"/>
    <w:rsid w:val="00CA420E"/>
    <w:rsid w:val="00CB2DB5"/>
    <w:rsid w:val="00CC06C3"/>
    <w:rsid w:val="00CE687C"/>
    <w:rsid w:val="00CF2624"/>
    <w:rsid w:val="00D0495F"/>
    <w:rsid w:val="00D06D50"/>
    <w:rsid w:val="00D07D5C"/>
    <w:rsid w:val="00D24F29"/>
    <w:rsid w:val="00D3165F"/>
    <w:rsid w:val="00D33584"/>
    <w:rsid w:val="00D33DE1"/>
    <w:rsid w:val="00D40681"/>
    <w:rsid w:val="00D60EA2"/>
    <w:rsid w:val="00D67CC3"/>
    <w:rsid w:val="00D75605"/>
    <w:rsid w:val="00D848D4"/>
    <w:rsid w:val="00DA216C"/>
    <w:rsid w:val="00DA2931"/>
    <w:rsid w:val="00DA4231"/>
    <w:rsid w:val="00DA5D93"/>
    <w:rsid w:val="00DB3792"/>
    <w:rsid w:val="00DC38CD"/>
    <w:rsid w:val="00E327DC"/>
    <w:rsid w:val="00E42737"/>
    <w:rsid w:val="00E53928"/>
    <w:rsid w:val="00E82F1C"/>
    <w:rsid w:val="00E9343D"/>
    <w:rsid w:val="00EA5FEA"/>
    <w:rsid w:val="00EB1041"/>
    <w:rsid w:val="00ED2C53"/>
    <w:rsid w:val="00EE330E"/>
    <w:rsid w:val="00EE428C"/>
    <w:rsid w:val="00EE6559"/>
    <w:rsid w:val="00EF088A"/>
    <w:rsid w:val="00EF74AB"/>
    <w:rsid w:val="00F01E3C"/>
    <w:rsid w:val="00F3381F"/>
    <w:rsid w:val="00F34752"/>
    <w:rsid w:val="00F465C6"/>
    <w:rsid w:val="00F56A8D"/>
    <w:rsid w:val="00F56E70"/>
    <w:rsid w:val="00F6076D"/>
    <w:rsid w:val="00F87221"/>
    <w:rsid w:val="00F930B8"/>
    <w:rsid w:val="00FB527A"/>
    <w:rsid w:val="00FD063B"/>
    <w:rsid w:val="00FD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15:docId w15:val="{90DE7A5C-D51F-4183-A30B-0D72E3F7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Borders>
        <w:top w:val="single" w:sz="8" w:space="0" w:color="97D700" w:themeColor="accent3"/>
        <w:left w:val="single" w:sz="8" w:space="0" w:color="97D700" w:themeColor="accent3"/>
        <w:bottom w:val="single" w:sz="8" w:space="0" w:color="97D700" w:themeColor="accent3"/>
        <w:right w:val="single" w:sz="8" w:space="0" w:color="97D700" w:themeColor="accent3"/>
      </w:tblBorders>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Borders>
        <w:top w:val="single" w:sz="8" w:space="0" w:color="3A5DAE" w:themeColor="accent6"/>
        <w:bottom w:val="single" w:sz="8" w:space="0" w:color="3A5DAE" w:themeColor="accent6"/>
      </w:tblBorders>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tblBorders>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adsafetyevaluation.com/helpand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eedham@rospa.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7611"/>
    <w:rsid w:val="00114CE7"/>
    <w:rsid w:val="002D297F"/>
    <w:rsid w:val="002F38A1"/>
    <w:rsid w:val="003444ED"/>
    <w:rsid w:val="003E2584"/>
    <w:rsid w:val="004475C4"/>
    <w:rsid w:val="005601CD"/>
    <w:rsid w:val="005A13CB"/>
    <w:rsid w:val="005D1040"/>
    <w:rsid w:val="00674861"/>
    <w:rsid w:val="00690570"/>
    <w:rsid w:val="007217A1"/>
    <w:rsid w:val="00746094"/>
    <w:rsid w:val="007A5E61"/>
    <w:rsid w:val="007B0E56"/>
    <w:rsid w:val="00820F6A"/>
    <w:rsid w:val="00881D43"/>
    <w:rsid w:val="008D1B1D"/>
    <w:rsid w:val="009C7611"/>
    <w:rsid w:val="009E4DE0"/>
    <w:rsid w:val="00B171B8"/>
    <w:rsid w:val="00B46FA3"/>
    <w:rsid w:val="00B523AB"/>
    <w:rsid w:val="00B934FC"/>
    <w:rsid w:val="00BF3F49"/>
    <w:rsid w:val="00C40A96"/>
    <w:rsid w:val="00C86101"/>
    <w:rsid w:val="00CC6ECA"/>
    <w:rsid w:val="00DB3B8C"/>
    <w:rsid w:val="00E063F3"/>
    <w:rsid w:val="00E42A2C"/>
    <w:rsid w:val="00E75267"/>
    <w:rsid w:val="00EF069A"/>
    <w:rsid w:val="00F34042"/>
    <w:rsid w:val="00F96AE7"/>
    <w:rsid w:val="00FD1934"/>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23CED-A8C3-48D7-B792-B3DC5DA2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2161</Words>
  <Characters>12319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Measuring Delivery Questions</dc:subject>
  <dc:creator>pgould</dc:creator>
  <cp:lastModifiedBy>Thomas Pryor</cp:lastModifiedBy>
  <cp:revision>2</cp:revision>
  <cp:lastPrinted>2016-11-14T11:44:00Z</cp:lastPrinted>
  <dcterms:created xsi:type="dcterms:W3CDTF">2022-06-20T09:22:00Z</dcterms:created>
  <dcterms:modified xsi:type="dcterms:W3CDTF">2022-06-20T09:22:00Z</dcterms:modified>
  <cp:category>Road Safety Evaluation Question Bank: Measuring Delivery Questions</cp:category>
</cp:coreProperties>
</file>